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538" w:rsidRPr="00CA2BA4" w:rsidRDefault="00F75538" w:rsidP="00F75538">
      <w:pPr>
        <w:widowControl w:val="0"/>
        <w:autoSpaceDE w:val="0"/>
        <w:autoSpaceDN w:val="0"/>
        <w:adjustRightInd w:val="0"/>
        <w:spacing w:after="150" w:line="240" w:lineRule="auto"/>
        <w:jc w:val="center"/>
        <w:rPr>
          <w:rFonts w:ascii="Times New Roman" w:hAnsi="Times New Roman"/>
          <w:sz w:val="32"/>
          <w:szCs w:val="32"/>
        </w:rPr>
      </w:pPr>
      <w:r w:rsidRPr="00CA2BA4">
        <w:rPr>
          <w:rFonts w:ascii="Times New Roman" w:hAnsi="Times New Roman"/>
          <w:b/>
          <w:bCs/>
          <w:sz w:val="32"/>
          <w:szCs w:val="32"/>
        </w:rPr>
        <w:t>ОБРАЗОВАТЕЛЬНАЯ ПРОГРАММА ПРОФЕССИОНАЛЬНОЙ ПОДГОТОВКИ ВОДИТЕЛЕЙ ТРАНСПОРТНЫХ СРЕДСТВ КАТЕГОРИИ "A"</w:t>
      </w:r>
    </w:p>
    <w:p w:rsidR="00F75538" w:rsidRDefault="00F75538" w:rsidP="00F75538">
      <w:pPr>
        <w:widowControl w:val="0"/>
        <w:autoSpaceDE w:val="0"/>
        <w:autoSpaceDN w:val="0"/>
        <w:adjustRightInd w:val="0"/>
        <w:spacing w:after="0" w:line="240" w:lineRule="auto"/>
        <w:rPr>
          <w:rFonts w:ascii="Times New Roman" w:hAnsi="Times New Roman"/>
          <w:sz w:val="24"/>
          <w:szCs w:val="24"/>
        </w:rPr>
      </w:pPr>
    </w:p>
    <w:p w:rsidR="00F75538" w:rsidRPr="00933A8B" w:rsidRDefault="00F75538" w:rsidP="00F75538">
      <w:pPr>
        <w:widowControl w:val="0"/>
        <w:numPr>
          <w:ilvl w:val="0"/>
          <w:numId w:val="1"/>
        </w:numPr>
        <w:autoSpaceDE w:val="0"/>
        <w:autoSpaceDN w:val="0"/>
        <w:adjustRightInd w:val="0"/>
        <w:spacing w:after="150" w:line="240" w:lineRule="auto"/>
        <w:jc w:val="center"/>
        <w:rPr>
          <w:rFonts w:ascii="Times New Roman" w:hAnsi="Times New Roman"/>
          <w:sz w:val="32"/>
          <w:szCs w:val="32"/>
        </w:rPr>
      </w:pPr>
      <w:r w:rsidRPr="00933A8B">
        <w:rPr>
          <w:rFonts w:ascii="Times New Roman" w:hAnsi="Times New Roman"/>
          <w:b/>
          <w:bCs/>
          <w:sz w:val="28"/>
          <w:szCs w:val="28"/>
        </w:rPr>
        <w:t>Пояснительная записка</w:t>
      </w:r>
    </w:p>
    <w:p w:rsidR="00F75538" w:rsidRPr="00CA2BA4" w:rsidRDefault="00F75538" w:rsidP="00F75538">
      <w:pPr>
        <w:widowControl w:val="0"/>
        <w:autoSpaceDE w:val="0"/>
        <w:autoSpaceDN w:val="0"/>
        <w:adjustRightInd w:val="0"/>
        <w:spacing w:after="150" w:line="240" w:lineRule="auto"/>
        <w:jc w:val="both"/>
        <w:rPr>
          <w:rFonts w:ascii="Times New Roman" w:hAnsi="Times New Roman"/>
        </w:rPr>
      </w:pPr>
      <w:r w:rsidRPr="00CA2BA4">
        <w:rPr>
          <w:rFonts w:ascii="Times New Roman" w:hAnsi="Times New Roman"/>
        </w:rPr>
        <w:t xml:space="preserve">Образовательная программа профессиональной подготовки водителей транспортных средств категории "A" разработана в соответствии с требованиями Федерального закона </w:t>
      </w:r>
      <w:hyperlink r:id="rId6" w:history="1">
        <w:r w:rsidRPr="00CA2BA4">
          <w:rPr>
            <w:rFonts w:ascii="Times New Roman" w:hAnsi="Times New Roman"/>
            <w:u w:val="single"/>
          </w:rPr>
          <w:t>от 10 декабря 1995 г. N 196-ФЗ</w:t>
        </w:r>
      </w:hyperlink>
      <w:r w:rsidRPr="00CA2BA4">
        <w:rPr>
          <w:rFonts w:ascii="Times New Roman" w:hAnsi="Times New Roman"/>
        </w:rPr>
        <w:t xml:space="preserve"> "О безопасности дорожного движения" (Собрание законодательства Российской Федерации, 1995, N 50, ст. 4873; </w:t>
      </w:r>
      <w:proofErr w:type="gramStart"/>
      <w:r w:rsidRPr="00CA2BA4">
        <w:rPr>
          <w:rFonts w:ascii="Times New Roman" w:hAnsi="Times New Roman"/>
        </w:rPr>
        <w:t xml:space="preserve">2021, N 49, ст. 8153) (далее - Федеральный закон N 196-ФЗ), </w:t>
      </w:r>
      <w:hyperlink r:id="rId7" w:history="1">
        <w:r w:rsidRPr="00CA2BA4">
          <w:rPr>
            <w:rFonts w:ascii="Times New Roman" w:hAnsi="Times New Roman"/>
            <w:u w:val="single"/>
          </w:rPr>
          <w:t>пунктом 3</w:t>
        </w:r>
      </w:hyperlink>
      <w:r w:rsidRPr="00CA2BA4">
        <w:rPr>
          <w:rFonts w:ascii="Times New Roman" w:hAnsi="Times New Roman"/>
        </w:rPr>
        <w:t xml:space="preserve"> части 3 статьи 12 Федерального закона от 29 декабря 2012 г. N 273-ФЗ "Об образовании в Российской Федерации" (Собрание законодательства Российской Федерации, 2012, N 53, ст. 7598) (далее - Федеральный закон об образовании), </w:t>
      </w:r>
      <w:hyperlink r:id="rId8" w:history="1">
        <w:r w:rsidRPr="00CA2BA4">
          <w:rPr>
            <w:rFonts w:ascii="Times New Roman" w:hAnsi="Times New Roman"/>
            <w:u w:val="single"/>
          </w:rPr>
          <w:t>пунктом 2</w:t>
        </w:r>
      </w:hyperlink>
      <w:r w:rsidRPr="00CA2BA4">
        <w:rPr>
          <w:rFonts w:ascii="Times New Roman" w:hAnsi="Times New Roman"/>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w:t>
      </w:r>
      <w:proofErr w:type="gramEnd"/>
      <w:r w:rsidRPr="00CA2BA4">
        <w:rPr>
          <w:rFonts w:ascii="Times New Roman" w:hAnsi="Times New Roman"/>
        </w:rPr>
        <w:t xml:space="preserve"> постановлением Правительства Российской Федерации от 1 ноября 2013 г. N 980 (Собрание законодательства Российской Федерации, 2013, N 45, ст. 5816; </w:t>
      </w:r>
      <w:proofErr w:type="gramStart"/>
      <w:r w:rsidRPr="00CA2BA4">
        <w:rPr>
          <w:rFonts w:ascii="Times New Roman" w:hAnsi="Times New Roman"/>
        </w:rPr>
        <w:t xml:space="preserve">2018, N 52, ст. 8305), </w:t>
      </w:r>
      <w:hyperlink r:id="rId9" w:history="1">
        <w:r w:rsidRPr="00CA2BA4">
          <w:rPr>
            <w:rFonts w:ascii="Times New Roman" w:hAnsi="Times New Roman"/>
            <w:u w:val="single"/>
          </w:rPr>
          <w:t>Порядком</w:t>
        </w:r>
      </w:hyperlink>
      <w:r w:rsidRPr="00CA2BA4">
        <w:rPr>
          <w:rFonts w:ascii="Times New Roman" w:hAnsi="Times New Roman"/>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roofErr w:type="gramEnd"/>
    </w:p>
    <w:p w:rsidR="00F75538" w:rsidRPr="00CA2BA4" w:rsidRDefault="00F75538" w:rsidP="00F75538">
      <w:pPr>
        <w:widowControl w:val="0"/>
        <w:autoSpaceDE w:val="0"/>
        <w:autoSpaceDN w:val="0"/>
        <w:adjustRightInd w:val="0"/>
        <w:spacing w:after="150" w:line="240" w:lineRule="auto"/>
        <w:jc w:val="both"/>
        <w:rPr>
          <w:rFonts w:ascii="Times New Roman" w:hAnsi="Times New Roman"/>
        </w:rPr>
      </w:pPr>
      <w:r w:rsidRPr="00CA2BA4">
        <w:rPr>
          <w:rFonts w:ascii="Times New Roman" w:hAnsi="Times New Roman"/>
        </w:rPr>
        <w:t>Содержание Образовательной программы представлено пояснительной запиской, учебным планом,  рабочими программами учебных предметов, планируемыми результатами освоения Образовательной программы, условиями реализации Образовательной программы, системой оценки результатов освоения Образовательной программы, учебно-методическими материалами, обеспечивающими реализацию Образовательной программы.</w:t>
      </w:r>
    </w:p>
    <w:p w:rsidR="00F75538" w:rsidRPr="00CA2BA4" w:rsidRDefault="00F75538" w:rsidP="00F75538">
      <w:pPr>
        <w:widowControl w:val="0"/>
        <w:autoSpaceDE w:val="0"/>
        <w:autoSpaceDN w:val="0"/>
        <w:adjustRightInd w:val="0"/>
        <w:spacing w:after="150" w:line="240" w:lineRule="auto"/>
        <w:jc w:val="both"/>
        <w:rPr>
          <w:rFonts w:ascii="Times New Roman" w:hAnsi="Times New Roman"/>
        </w:rPr>
      </w:pPr>
      <w:r w:rsidRPr="00CA2BA4">
        <w:rPr>
          <w:rFonts w:ascii="Times New Roman" w:hAnsi="Times New Roman"/>
        </w:rPr>
        <w:t>Учебный план содержит перечень учебных предметов базового и специального циклов с указанием времени, отводимого на освоение учебных предметов, включая время, отводимое на теоретические и практические занятия.</w:t>
      </w:r>
    </w:p>
    <w:p w:rsidR="00F75538" w:rsidRPr="00CA2BA4" w:rsidRDefault="00F75538" w:rsidP="00F75538">
      <w:pPr>
        <w:widowControl w:val="0"/>
        <w:autoSpaceDE w:val="0"/>
        <w:autoSpaceDN w:val="0"/>
        <w:adjustRightInd w:val="0"/>
        <w:spacing w:after="150" w:line="240" w:lineRule="auto"/>
        <w:jc w:val="both"/>
        <w:rPr>
          <w:rFonts w:ascii="Times New Roman" w:hAnsi="Times New Roman"/>
        </w:rPr>
      </w:pPr>
      <w:r w:rsidRPr="00CA2BA4">
        <w:rPr>
          <w:rFonts w:ascii="Times New Roman" w:hAnsi="Times New Roman"/>
        </w:rPr>
        <w:t>Базовый ци</w:t>
      </w:r>
      <w:proofErr w:type="gramStart"/>
      <w:r w:rsidRPr="00CA2BA4">
        <w:rPr>
          <w:rFonts w:ascii="Times New Roman" w:hAnsi="Times New Roman"/>
        </w:rPr>
        <w:t>кл вкл</w:t>
      </w:r>
      <w:proofErr w:type="gramEnd"/>
      <w:r w:rsidRPr="00CA2BA4">
        <w:rPr>
          <w:rFonts w:ascii="Times New Roman" w:hAnsi="Times New Roman"/>
        </w:rPr>
        <w:t>ючает учебные предметы:</w:t>
      </w:r>
    </w:p>
    <w:p w:rsidR="00F75538" w:rsidRPr="00CA2BA4" w:rsidRDefault="00F75538" w:rsidP="00F75538">
      <w:pPr>
        <w:widowControl w:val="0"/>
        <w:autoSpaceDE w:val="0"/>
        <w:autoSpaceDN w:val="0"/>
        <w:adjustRightInd w:val="0"/>
        <w:spacing w:after="150" w:line="240" w:lineRule="auto"/>
        <w:jc w:val="both"/>
        <w:rPr>
          <w:rFonts w:ascii="Times New Roman" w:hAnsi="Times New Roman"/>
        </w:rPr>
      </w:pPr>
      <w:r w:rsidRPr="00CA2BA4">
        <w:rPr>
          <w:rFonts w:ascii="Times New Roman" w:hAnsi="Times New Roman"/>
        </w:rPr>
        <w:t>"Основы законодательства Российской Федерации в сфере дорожного движения";</w:t>
      </w:r>
    </w:p>
    <w:p w:rsidR="00F75538" w:rsidRPr="00CA2BA4" w:rsidRDefault="00F75538" w:rsidP="00F75538">
      <w:pPr>
        <w:widowControl w:val="0"/>
        <w:autoSpaceDE w:val="0"/>
        <w:autoSpaceDN w:val="0"/>
        <w:adjustRightInd w:val="0"/>
        <w:spacing w:after="150" w:line="240" w:lineRule="auto"/>
        <w:jc w:val="both"/>
        <w:rPr>
          <w:rFonts w:ascii="Times New Roman" w:hAnsi="Times New Roman"/>
        </w:rPr>
      </w:pPr>
      <w:r w:rsidRPr="00CA2BA4">
        <w:rPr>
          <w:rFonts w:ascii="Times New Roman" w:hAnsi="Times New Roman"/>
        </w:rPr>
        <w:t>"Психофизиологические основы деятельности водителя";</w:t>
      </w:r>
    </w:p>
    <w:p w:rsidR="00F75538" w:rsidRPr="00CA2BA4" w:rsidRDefault="00F75538" w:rsidP="00F75538">
      <w:pPr>
        <w:widowControl w:val="0"/>
        <w:autoSpaceDE w:val="0"/>
        <w:autoSpaceDN w:val="0"/>
        <w:adjustRightInd w:val="0"/>
        <w:spacing w:after="150" w:line="240" w:lineRule="auto"/>
        <w:jc w:val="both"/>
        <w:rPr>
          <w:rFonts w:ascii="Times New Roman" w:hAnsi="Times New Roman"/>
        </w:rPr>
      </w:pPr>
      <w:r w:rsidRPr="00CA2BA4">
        <w:rPr>
          <w:rFonts w:ascii="Times New Roman" w:hAnsi="Times New Roman"/>
        </w:rPr>
        <w:t>"Основы управления транспортными средствами";</w:t>
      </w:r>
    </w:p>
    <w:p w:rsidR="00F75538" w:rsidRPr="00CA2BA4" w:rsidRDefault="00F75538" w:rsidP="00F75538">
      <w:pPr>
        <w:widowControl w:val="0"/>
        <w:autoSpaceDE w:val="0"/>
        <w:autoSpaceDN w:val="0"/>
        <w:adjustRightInd w:val="0"/>
        <w:spacing w:after="150" w:line="240" w:lineRule="auto"/>
        <w:jc w:val="both"/>
        <w:rPr>
          <w:rFonts w:ascii="Times New Roman" w:hAnsi="Times New Roman"/>
        </w:rPr>
      </w:pPr>
      <w:r w:rsidRPr="00CA2BA4">
        <w:rPr>
          <w:rFonts w:ascii="Times New Roman" w:hAnsi="Times New Roman"/>
        </w:rPr>
        <w:t>"Первая помощь при дорожно-транспортном происшествии".</w:t>
      </w:r>
    </w:p>
    <w:p w:rsidR="00F75538" w:rsidRPr="00CA2BA4" w:rsidRDefault="00F75538" w:rsidP="00F75538">
      <w:pPr>
        <w:widowControl w:val="0"/>
        <w:autoSpaceDE w:val="0"/>
        <w:autoSpaceDN w:val="0"/>
        <w:adjustRightInd w:val="0"/>
        <w:spacing w:after="150" w:line="240" w:lineRule="auto"/>
        <w:jc w:val="both"/>
        <w:rPr>
          <w:rFonts w:ascii="Times New Roman" w:hAnsi="Times New Roman"/>
        </w:rPr>
      </w:pPr>
      <w:r w:rsidRPr="00CA2BA4">
        <w:rPr>
          <w:rFonts w:ascii="Times New Roman" w:hAnsi="Times New Roman"/>
        </w:rPr>
        <w:t>Специальный ци</w:t>
      </w:r>
      <w:proofErr w:type="gramStart"/>
      <w:r w:rsidRPr="00CA2BA4">
        <w:rPr>
          <w:rFonts w:ascii="Times New Roman" w:hAnsi="Times New Roman"/>
        </w:rPr>
        <w:t>кл вкл</w:t>
      </w:r>
      <w:proofErr w:type="gramEnd"/>
      <w:r w:rsidRPr="00CA2BA4">
        <w:rPr>
          <w:rFonts w:ascii="Times New Roman" w:hAnsi="Times New Roman"/>
        </w:rPr>
        <w:t>ючает учебные предметы:</w:t>
      </w:r>
    </w:p>
    <w:p w:rsidR="00F75538" w:rsidRPr="00CA2BA4" w:rsidRDefault="00F75538" w:rsidP="00F75538">
      <w:pPr>
        <w:widowControl w:val="0"/>
        <w:autoSpaceDE w:val="0"/>
        <w:autoSpaceDN w:val="0"/>
        <w:adjustRightInd w:val="0"/>
        <w:spacing w:after="150" w:line="240" w:lineRule="auto"/>
        <w:jc w:val="both"/>
        <w:rPr>
          <w:rFonts w:ascii="Times New Roman" w:hAnsi="Times New Roman"/>
        </w:rPr>
      </w:pPr>
      <w:r w:rsidRPr="00CA2BA4">
        <w:rPr>
          <w:rFonts w:ascii="Times New Roman" w:hAnsi="Times New Roman"/>
        </w:rPr>
        <w:t>"Устройство и техническое обслуживание транспортных средств категории "A" как объектов управления";</w:t>
      </w:r>
    </w:p>
    <w:p w:rsidR="00F75538" w:rsidRPr="00CA2BA4" w:rsidRDefault="00F75538" w:rsidP="00F75538">
      <w:pPr>
        <w:widowControl w:val="0"/>
        <w:autoSpaceDE w:val="0"/>
        <w:autoSpaceDN w:val="0"/>
        <w:adjustRightInd w:val="0"/>
        <w:spacing w:after="150" w:line="240" w:lineRule="auto"/>
        <w:jc w:val="both"/>
        <w:rPr>
          <w:rFonts w:ascii="Times New Roman" w:hAnsi="Times New Roman"/>
        </w:rPr>
      </w:pPr>
      <w:r w:rsidRPr="00CA2BA4">
        <w:rPr>
          <w:rFonts w:ascii="Times New Roman" w:hAnsi="Times New Roman"/>
        </w:rPr>
        <w:t>"Основы управления транспортными средствами категории "A";</w:t>
      </w:r>
    </w:p>
    <w:p w:rsidR="00F75538" w:rsidRDefault="00F75538" w:rsidP="00F75538">
      <w:pPr>
        <w:widowControl w:val="0"/>
        <w:autoSpaceDE w:val="0"/>
        <w:autoSpaceDN w:val="0"/>
        <w:adjustRightInd w:val="0"/>
        <w:spacing w:after="150" w:line="240" w:lineRule="auto"/>
        <w:jc w:val="both"/>
        <w:rPr>
          <w:rFonts w:ascii="Times New Roman" w:hAnsi="Times New Roman"/>
          <w:sz w:val="24"/>
          <w:szCs w:val="24"/>
        </w:rPr>
      </w:pPr>
      <w:r w:rsidRPr="00CA2BA4">
        <w:rPr>
          <w:rFonts w:ascii="Times New Roman" w:hAnsi="Times New Roman"/>
        </w:rPr>
        <w:t>"Вождение транспортных средств категории "A" (с механической трансмиссией/с</w:t>
      </w:r>
      <w:r>
        <w:rPr>
          <w:rFonts w:ascii="Times New Roman" w:hAnsi="Times New Roman"/>
          <w:sz w:val="24"/>
          <w:szCs w:val="24"/>
        </w:rPr>
        <w:t xml:space="preserve"> автоматической трансмиссией)".</w:t>
      </w:r>
    </w:p>
    <w:p w:rsidR="00F75538" w:rsidRDefault="00F75538" w:rsidP="00F75538">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Учебные предметы базового цикла не изучаются при наличии права на управление транспортным средством любой категории или подкатегории (по желанию обучающегося).</w:t>
      </w:r>
    </w:p>
    <w:p w:rsidR="00F75538" w:rsidRPr="00CA2BA4" w:rsidRDefault="00F75538" w:rsidP="00F75538">
      <w:pPr>
        <w:widowControl w:val="0"/>
        <w:autoSpaceDE w:val="0"/>
        <w:autoSpaceDN w:val="0"/>
        <w:adjustRightInd w:val="0"/>
        <w:spacing w:after="150" w:line="240" w:lineRule="auto"/>
        <w:jc w:val="both"/>
        <w:rPr>
          <w:rFonts w:ascii="Times New Roman" w:hAnsi="Times New Roman"/>
        </w:rPr>
      </w:pPr>
      <w:r>
        <w:rPr>
          <w:rFonts w:ascii="Times New Roman" w:hAnsi="Times New Roman"/>
          <w:sz w:val="24"/>
          <w:szCs w:val="24"/>
        </w:rPr>
        <w:t xml:space="preserve">Условия реализации Образовательной программы составляют материально-техническую базу </w:t>
      </w:r>
      <w:r w:rsidRPr="00CA2BA4">
        <w:rPr>
          <w:rFonts w:ascii="Times New Roman" w:hAnsi="Times New Roman"/>
        </w:rPr>
        <w:t>организации, осуществляющей образовательную деятельность, и содержат организационно-педагогические, кадровые, информационно-методические и материально-технические требования. Учебно-методические материалы обеспечивают реализацию Образовательной программы.</w:t>
      </w:r>
    </w:p>
    <w:p w:rsidR="00F75538" w:rsidRPr="00CA2BA4" w:rsidRDefault="00F75538" w:rsidP="00F75538">
      <w:pPr>
        <w:widowControl w:val="0"/>
        <w:autoSpaceDE w:val="0"/>
        <w:autoSpaceDN w:val="0"/>
        <w:adjustRightInd w:val="0"/>
        <w:spacing w:after="150" w:line="240" w:lineRule="auto"/>
        <w:jc w:val="both"/>
        <w:rPr>
          <w:rFonts w:ascii="Times New Roman" w:hAnsi="Times New Roman"/>
        </w:rPr>
      </w:pPr>
      <w:r w:rsidRPr="00CA2BA4">
        <w:rPr>
          <w:rFonts w:ascii="Times New Roman" w:hAnsi="Times New Roman"/>
        </w:rPr>
        <w:lastRenderedPageBreak/>
        <w:t>Образовательная программа предусматривает достаточный для формирования, закрепления и развития практических навыков и компетенций объем практики.</w:t>
      </w:r>
    </w:p>
    <w:p w:rsidR="00F75538" w:rsidRDefault="00F75538" w:rsidP="00F75538">
      <w:pPr>
        <w:widowControl w:val="0"/>
        <w:autoSpaceDE w:val="0"/>
        <w:autoSpaceDN w:val="0"/>
        <w:adjustRightInd w:val="0"/>
        <w:spacing w:after="150" w:line="240" w:lineRule="auto"/>
        <w:jc w:val="center"/>
        <w:rPr>
          <w:rFonts w:ascii="Times New Roman" w:hAnsi="Times New Roman"/>
          <w:sz w:val="24"/>
          <w:szCs w:val="24"/>
        </w:rPr>
      </w:pPr>
      <w:r>
        <w:rPr>
          <w:rFonts w:ascii="Times New Roman" w:hAnsi="Times New Roman"/>
          <w:b/>
          <w:bCs/>
          <w:sz w:val="32"/>
          <w:szCs w:val="32"/>
        </w:rPr>
        <w:t>II. Учебный план</w:t>
      </w:r>
    </w:p>
    <w:p w:rsidR="00F75538" w:rsidRDefault="00F75538" w:rsidP="00F75538">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5490"/>
        <w:gridCol w:w="810"/>
        <w:gridCol w:w="1407"/>
        <w:gridCol w:w="1350"/>
      </w:tblGrid>
      <w:tr w:rsidR="00F75538" w:rsidTr="00EE1FB6">
        <w:tblPrEx>
          <w:tblCellMar>
            <w:top w:w="0" w:type="dxa"/>
            <w:left w:w="0" w:type="dxa"/>
            <w:bottom w:w="0" w:type="dxa"/>
            <w:right w:w="0" w:type="dxa"/>
          </w:tblCellMar>
        </w:tblPrEx>
        <w:trPr>
          <w:jc w:val="center"/>
        </w:trPr>
        <w:tc>
          <w:tcPr>
            <w:tcW w:w="5490" w:type="dxa"/>
            <w:vMerge w:val="restart"/>
            <w:tcBorders>
              <w:top w:val="single" w:sz="6" w:space="0" w:color="auto"/>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Учебные предметы</w:t>
            </w:r>
          </w:p>
        </w:tc>
        <w:tc>
          <w:tcPr>
            <w:tcW w:w="3510" w:type="dxa"/>
            <w:gridSpan w:val="3"/>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Количество часов</w:t>
            </w:r>
          </w:p>
        </w:tc>
      </w:tr>
      <w:tr w:rsidR="00F75538" w:rsidTr="00EE1FB6">
        <w:tblPrEx>
          <w:tblCellMar>
            <w:top w:w="0" w:type="dxa"/>
            <w:left w:w="0" w:type="dxa"/>
            <w:bottom w:w="0" w:type="dxa"/>
            <w:right w:w="0" w:type="dxa"/>
          </w:tblCellMar>
        </w:tblPrEx>
        <w:trPr>
          <w:jc w:val="center"/>
        </w:trPr>
        <w:tc>
          <w:tcPr>
            <w:tcW w:w="5490" w:type="dxa"/>
            <w:vMerge/>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810" w:type="dxa"/>
            <w:vMerge w:val="restart"/>
            <w:tcBorders>
              <w:top w:val="single" w:sz="6" w:space="0" w:color="auto"/>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Всего</w:t>
            </w:r>
          </w:p>
        </w:tc>
        <w:tc>
          <w:tcPr>
            <w:tcW w:w="2700" w:type="dxa"/>
            <w:gridSpan w:val="2"/>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В том числе</w:t>
            </w:r>
          </w:p>
        </w:tc>
      </w:tr>
      <w:tr w:rsidR="00F75538" w:rsidTr="00EE1FB6">
        <w:tblPrEx>
          <w:tblCellMar>
            <w:top w:w="0" w:type="dxa"/>
            <w:left w:w="0" w:type="dxa"/>
            <w:bottom w:w="0" w:type="dxa"/>
            <w:right w:w="0" w:type="dxa"/>
          </w:tblCellMar>
        </w:tblPrEx>
        <w:trPr>
          <w:jc w:val="center"/>
        </w:trPr>
        <w:tc>
          <w:tcPr>
            <w:tcW w:w="5490" w:type="dxa"/>
            <w:vMerge/>
            <w:tcBorders>
              <w:top w:val="nil"/>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810" w:type="dxa"/>
            <w:vMerge/>
            <w:tcBorders>
              <w:top w:val="nil"/>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Теоретические занятия</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Практические занятия</w:t>
            </w:r>
          </w:p>
        </w:tc>
      </w:tr>
      <w:tr w:rsidR="00F75538" w:rsidTr="00EE1FB6">
        <w:tblPrEx>
          <w:tblCellMar>
            <w:top w:w="0" w:type="dxa"/>
            <w:left w:w="0" w:type="dxa"/>
            <w:bottom w:w="0" w:type="dxa"/>
            <w:right w:w="0" w:type="dxa"/>
          </w:tblCellMar>
        </w:tblPrEx>
        <w:trPr>
          <w:jc w:val="center"/>
        </w:trPr>
        <w:tc>
          <w:tcPr>
            <w:tcW w:w="9000" w:type="dxa"/>
            <w:gridSpan w:val="4"/>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Учебные предметы базового цикла</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Основы законодательства Российской Федерации в сфере дорожного движения</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30</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12</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Психофизиологические основы деятельности водителя</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8</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Основы управления транспортными средствами</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14</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Первая помощь при дорожно-транспортном происшествии</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16</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8</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8</w:t>
            </w:r>
          </w:p>
        </w:tc>
      </w:tr>
      <w:tr w:rsidR="00F75538" w:rsidTr="00EE1FB6">
        <w:tblPrEx>
          <w:tblCellMar>
            <w:top w:w="0" w:type="dxa"/>
            <w:left w:w="0" w:type="dxa"/>
            <w:bottom w:w="0" w:type="dxa"/>
            <w:right w:w="0" w:type="dxa"/>
          </w:tblCellMar>
        </w:tblPrEx>
        <w:trPr>
          <w:jc w:val="center"/>
        </w:trPr>
        <w:tc>
          <w:tcPr>
            <w:tcW w:w="9000" w:type="dxa"/>
            <w:gridSpan w:val="4"/>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Учебные предметы специального цикла</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Устройство и техническое обслуживание транспортных средств категории "A" как объектов управления</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8</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Основы управления транспортными средствами категории "A"</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8</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Вождение транспортных средств категории "A" (с механической трансмиссией/с автоматической трансмиссией)</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18/16</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18/16</w:t>
            </w:r>
          </w:p>
        </w:tc>
      </w:tr>
      <w:tr w:rsidR="00F75538" w:rsidTr="00EE1FB6">
        <w:tblPrEx>
          <w:tblCellMar>
            <w:top w:w="0" w:type="dxa"/>
            <w:left w:w="0" w:type="dxa"/>
            <w:bottom w:w="0" w:type="dxa"/>
            <w:right w:w="0" w:type="dxa"/>
          </w:tblCellMar>
        </w:tblPrEx>
        <w:trPr>
          <w:jc w:val="center"/>
        </w:trPr>
        <w:tc>
          <w:tcPr>
            <w:tcW w:w="9000" w:type="dxa"/>
            <w:gridSpan w:val="4"/>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Квалификационный экзамен</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Квалификационный экзамен</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Итого</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130/128</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76</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54/52</w:t>
            </w:r>
          </w:p>
        </w:tc>
      </w:tr>
    </w:tbl>
    <w:p w:rsidR="00F75538" w:rsidRDefault="00F75538" w:rsidP="00F75538">
      <w:pPr>
        <w:widowControl w:val="0"/>
        <w:autoSpaceDE w:val="0"/>
        <w:autoSpaceDN w:val="0"/>
        <w:adjustRightInd w:val="0"/>
        <w:spacing w:after="0" w:line="240" w:lineRule="auto"/>
        <w:rPr>
          <w:rFonts w:ascii="Times New Roman" w:hAnsi="Times New Roman"/>
          <w:sz w:val="24"/>
          <w:szCs w:val="24"/>
        </w:rPr>
      </w:pPr>
    </w:p>
    <w:p w:rsidR="00F75538" w:rsidRPr="0001175F" w:rsidRDefault="00F75538" w:rsidP="00F75538">
      <w:pPr>
        <w:widowControl w:val="0"/>
        <w:autoSpaceDE w:val="0"/>
        <w:autoSpaceDN w:val="0"/>
        <w:adjustRightInd w:val="0"/>
        <w:spacing w:after="150" w:line="240" w:lineRule="auto"/>
        <w:jc w:val="center"/>
        <w:rPr>
          <w:rFonts w:ascii="Times New Roman" w:hAnsi="Times New Roman"/>
          <w:sz w:val="28"/>
          <w:szCs w:val="28"/>
        </w:rPr>
      </w:pPr>
      <w:r w:rsidRPr="0001175F">
        <w:rPr>
          <w:rFonts w:ascii="Times New Roman" w:hAnsi="Times New Roman"/>
          <w:b/>
          <w:bCs/>
          <w:sz w:val="28"/>
          <w:szCs w:val="28"/>
        </w:rPr>
        <w:t>III. Образовательные рабочие программы учебных предметов</w:t>
      </w:r>
    </w:p>
    <w:p w:rsidR="00F75538" w:rsidRPr="0001175F" w:rsidRDefault="00F75538" w:rsidP="00F75538">
      <w:pPr>
        <w:widowControl w:val="0"/>
        <w:autoSpaceDE w:val="0"/>
        <w:autoSpaceDN w:val="0"/>
        <w:adjustRightInd w:val="0"/>
        <w:spacing w:after="150" w:line="240" w:lineRule="auto"/>
        <w:jc w:val="center"/>
        <w:rPr>
          <w:rFonts w:ascii="Times New Roman" w:hAnsi="Times New Roman"/>
          <w:sz w:val="28"/>
          <w:szCs w:val="28"/>
        </w:rPr>
      </w:pPr>
      <w:r w:rsidRPr="0001175F">
        <w:rPr>
          <w:rFonts w:ascii="Times New Roman" w:hAnsi="Times New Roman"/>
          <w:b/>
          <w:bCs/>
          <w:sz w:val="28"/>
          <w:szCs w:val="28"/>
        </w:rPr>
        <w:t>3.1. Базовый цикл Образовательной программы.</w:t>
      </w:r>
    </w:p>
    <w:p w:rsidR="00F75538" w:rsidRPr="0001175F" w:rsidRDefault="00F75538" w:rsidP="00F75538">
      <w:pPr>
        <w:widowControl w:val="0"/>
        <w:autoSpaceDE w:val="0"/>
        <w:autoSpaceDN w:val="0"/>
        <w:adjustRightInd w:val="0"/>
        <w:spacing w:after="150" w:line="240" w:lineRule="auto"/>
        <w:jc w:val="center"/>
        <w:rPr>
          <w:rFonts w:ascii="Times New Roman" w:hAnsi="Times New Roman"/>
          <w:sz w:val="28"/>
          <w:szCs w:val="28"/>
        </w:rPr>
      </w:pPr>
      <w:r w:rsidRPr="0001175F">
        <w:rPr>
          <w:rFonts w:ascii="Times New Roman" w:hAnsi="Times New Roman"/>
          <w:b/>
          <w:bCs/>
          <w:sz w:val="28"/>
          <w:szCs w:val="28"/>
        </w:rPr>
        <w:t>3.1.1. Учебный предмет "Основы законодательства Российской Федерации в сфере дорожного движения".</w:t>
      </w:r>
    </w:p>
    <w:p w:rsidR="00F75538" w:rsidRDefault="00F75538" w:rsidP="00F75538">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5490"/>
        <w:gridCol w:w="810"/>
        <w:gridCol w:w="1407"/>
        <w:gridCol w:w="1350"/>
      </w:tblGrid>
      <w:tr w:rsidR="00F75538" w:rsidTr="00EE1FB6">
        <w:tblPrEx>
          <w:tblCellMar>
            <w:top w:w="0" w:type="dxa"/>
            <w:left w:w="0" w:type="dxa"/>
            <w:bottom w:w="0" w:type="dxa"/>
            <w:right w:w="0" w:type="dxa"/>
          </w:tblCellMar>
        </w:tblPrEx>
        <w:trPr>
          <w:jc w:val="center"/>
        </w:trPr>
        <w:tc>
          <w:tcPr>
            <w:tcW w:w="5490" w:type="dxa"/>
            <w:vMerge w:val="restart"/>
            <w:tcBorders>
              <w:top w:val="single" w:sz="6" w:space="0" w:color="auto"/>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Наименование разделов и тем</w:t>
            </w:r>
          </w:p>
        </w:tc>
        <w:tc>
          <w:tcPr>
            <w:tcW w:w="3510" w:type="dxa"/>
            <w:gridSpan w:val="3"/>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Количество часов</w:t>
            </w:r>
          </w:p>
        </w:tc>
      </w:tr>
      <w:tr w:rsidR="00F75538" w:rsidTr="00EE1FB6">
        <w:tblPrEx>
          <w:tblCellMar>
            <w:top w:w="0" w:type="dxa"/>
            <w:left w:w="0" w:type="dxa"/>
            <w:bottom w:w="0" w:type="dxa"/>
            <w:right w:w="0" w:type="dxa"/>
          </w:tblCellMar>
        </w:tblPrEx>
        <w:trPr>
          <w:jc w:val="center"/>
        </w:trPr>
        <w:tc>
          <w:tcPr>
            <w:tcW w:w="5490" w:type="dxa"/>
            <w:vMerge/>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810" w:type="dxa"/>
            <w:vMerge w:val="restart"/>
            <w:tcBorders>
              <w:top w:val="single" w:sz="6" w:space="0" w:color="auto"/>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Всего</w:t>
            </w:r>
          </w:p>
        </w:tc>
        <w:tc>
          <w:tcPr>
            <w:tcW w:w="2700" w:type="dxa"/>
            <w:gridSpan w:val="2"/>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В том числе</w:t>
            </w:r>
          </w:p>
        </w:tc>
      </w:tr>
      <w:tr w:rsidR="00F75538" w:rsidTr="00EE1FB6">
        <w:tblPrEx>
          <w:tblCellMar>
            <w:top w:w="0" w:type="dxa"/>
            <w:left w:w="0" w:type="dxa"/>
            <w:bottom w:w="0" w:type="dxa"/>
            <w:right w:w="0" w:type="dxa"/>
          </w:tblCellMar>
        </w:tblPrEx>
        <w:trPr>
          <w:jc w:val="center"/>
        </w:trPr>
        <w:tc>
          <w:tcPr>
            <w:tcW w:w="5490" w:type="dxa"/>
            <w:vMerge/>
            <w:tcBorders>
              <w:top w:val="nil"/>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810" w:type="dxa"/>
            <w:vMerge/>
            <w:tcBorders>
              <w:top w:val="nil"/>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Теоретические занятия</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Практические занятия</w:t>
            </w:r>
          </w:p>
        </w:tc>
      </w:tr>
      <w:tr w:rsidR="00F75538" w:rsidTr="00EE1FB6">
        <w:tblPrEx>
          <w:tblCellMar>
            <w:top w:w="0" w:type="dxa"/>
            <w:left w:w="0" w:type="dxa"/>
            <w:bottom w:w="0" w:type="dxa"/>
            <w:right w:w="0" w:type="dxa"/>
          </w:tblCellMar>
        </w:tblPrEx>
        <w:trPr>
          <w:jc w:val="center"/>
        </w:trPr>
        <w:tc>
          <w:tcPr>
            <w:tcW w:w="9000" w:type="dxa"/>
            <w:gridSpan w:val="4"/>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Законодательство Российской Федерации в сфере дорожного движения</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Законодательство Российской Федерации, определяющее правовые основы обеспечения безопасности дорожного движения и регулирующее отношения в сфере взаимодействия общества и природы</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Законодательство Российской Федерации, устанавливающее ответственность за нарушения в сфере дорожного движения</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3</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3</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Итого по разделу</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9000" w:type="dxa"/>
            <w:gridSpan w:val="4"/>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hyperlink r:id="rId10" w:history="1">
              <w:r w:rsidRPr="0001175F">
                <w:rPr>
                  <w:rFonts w:ascii="Times New Roman" w:hAnsi="Times New Roman"/>
                  <w:u w:val="single"/>
                </w:rPr>
                <w:t>Правила</w:t>
              </w:r>
            </w:hyperlink>
            <w:r w:rsidRPr="0001175F">
              <w:rPr>
                <w:rFonts w:ascii="Times New Roman" w:hAnsi="Times New Roman"/>
              </w:rPr>
              <w:t xml:space="preserve"> дорожного движения, утвержденные постановлением Совета Министров - Правительства Российской Федерации от 23 октября 1993 г. N 1090 (Собрание актов Президента и Правительства Российской Федерации, 1993, N 47, ст. 4531; Собрание законодательства Российской Федерации, 2021, N 2, ст. 465) (далее - Правила дорожного движения)</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lastRenderedPageBreak/>
              <w:t>Общие положения, основные понятия и термины, используемые в Правилах дорожного движения</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Обязанности участников дорожного движения</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Дорожные знаки</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5</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5</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Дорожная разметка</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Порядок движения и расположение транспортных средств на проезжей части</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6</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Остановка и стоянка транспортных средств</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Регулирование дорожного движения</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Проезд перекрестков</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6</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Проезд пешеходных переходов, мест остановок маршрутных транспортных средств и железнодорожных переездов</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6</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Порядок использования внешних световых приборов и звуковых сигналов</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Буксировка транспортных средств, перевозка людей и грузов</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Требования к оборудованию и техническому состоянию транспортных средств</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Итого по разделу</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38</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26</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12</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Итого</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42</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30</w:t>
            </w:r>
          </w:p>
        </w:tc>
        <w:tc>
          <w:tcPr>
            <w:tcW w:w="135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12</w:t>
            </w:r>
          </w:p>
        </w:tc>
      </w:tr>
    </w:tbl>
    <w:p w:rsidR="00F75538" w:rsidRDefault="00F75538" w:rsidP="00F75538">
      <w:pPr>
        <w:widowControl w:val="0"/>
        <w:autoSpaceDE w:val="0"/>
        <w:autoSpaceDN w:val="0"/>
        <w:adjustRightInd w:val="0"/>
        <w:spacing w:after="0" w:line="240" w:lineRule="auto"/>
        <w:rPr>
          <w:rFonts w:ascii="Times New Roman" w:hAnsi="Times New Roman"/>
          <w:sz w:val="24"/>
          <w:szCs w:val="24"/>
        </w:rPr>
      </w:pPr>
    </w:p>
    <w:p w:rsidR="00F75538" w:rsidRPr="0001175F" w:rsidRDefault="00F75538" w:rsidP="00F75538">
      <w:pPr>
        <w:widowControl w:val="0"/>
        <w:autoSpaceDE w:val="0"/>
        <w:autoSpaceDN w:val="0"/>
        <w:adjustRightInd w:val="0"/>
        <w:spacing w:after="150" w:line="240" w:lineRule="auto"/>
        <w:jc w:val="center"/>
        <w:rPr>
          <w:rFonts w:ascii="Times New Roman" w:hAnsi="Times New Roman"/>
          <w:sz w:val="28"/>
          <w:szCs w:val="28"/>
        </w:rPr>
      </w:pPr>
      <w:r w:rsidRPr="0001175F">
        <w:rPr>
          <w:rFonts w:ascii="Times New Roman" w:hAnsi="Times New Roman"/>
          <w:b/>
          <w:bCs/>
          <w:sz w:val="28"/>
          <w:szCs w:val="28"/>
        </w:rPr>
        <w:t>3.1.1.1. Законодательство Российской Федерации в сфере дорожного движения.</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r w:rsidRPr="0001175F">
        <w:rPr>
          <w:rFonts w:ascii="Times New Roman" w:hAnsi="Times New Roman"/>
        </w:rPr>
        <w:t>Законодательство Российской Федерации, определяющее правовые основы обеспечения безопасности дорожного движения и регулирующее отношения в сфере взаимодействия общества и природы: общие положения; права и обязанности граждан, общественных и иных организаций в области охраны окружающей среды; ответственность за нарушение законодательства Российской Федерации в области охраны окружающей среды.</w:t>
      </w:r>
    </w:p>
    <w:p w:rsidR="00F75538" w:rsidRDefault="00F75538" w:rsidP="00F75538">
      <w:pPr>
        <w:widowControl w:val="0"/>
        <w:autoSpaceDE w:val="0"/>
        <w:autoSpaceDN w:val="0"/>
        <w:adjustRightInd w:val="0"/>
        <w:spacing w:after="150" w:line="240" w:lineRule="auto"/>
        <w:jc w:val="both"/>
        <w:rPr>
          <w:rFonts w:ascii="Times New Roman" w:hAnsi="Times New Roman"/>
          <w:sz w:val="24"/>
          <w:szCs w:val="24"/>
        </w:rPr>
      </w:pPr>
      <w:proofErr w:type="gramStart"/>
      <w:r w:rsidRPr="0001175F">
        <w:rPr>
          <w:rFonts w:ascii="Times New Roman" w:hAnsi="Times New Roman"/>
        </w:rPr>
        <w:t>Законодательство Российской Федерации, устанавливающее ответственность за нарушения в сфере дорожного движения: задачи и принципы уголовного законодательства Российской Федерации; понятие преступления и виды преступлений; понятие и цели наказания, виды наказаний; экологические преступления; ответственность за преступления против безопасности движения и эксплуатации транспорта; задачи и принципы законодательства Российской Федерации об административных правонарушениях; административное правонарушение и административная ответственность;</w:t>
      </w:r>
      <w:proofErr w:type="gramEnd"/>
      <w:r w:rsidRPr="0001175F">
        <w:rPr>
          <w:rFonts w:ascii="Times New Roman" w:hAnsi="Times New Roman"/>
        </w:rPr>
        <w:t xml:space="preserve"> </w:t>
      </w:r>
      <w:proofErr w:type="gramStart"/>
      <w:r w:rsidRPr="0001175F">
        <w:rPr>
          <w:rFonts w:ascii="Times New Roman" w:hAnsi="Times New Roman"/>
        </w:rPr>
        <w:t>административное наказание; назначение административного наказания; административные правонарушения в области охраны окружающей среды и природопользования;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размеры штрафов за административные правонарушения; гражданское законодательство Российской Федерации; возникновение гражданских прав и обязанностей, осуществление и защита гражданских прав;</w:t>
      </w:r>
      <w:proofErr w:type="gramEnd"/>
      <w:r w:rsidRPr="0001175F">
        <w:rPr>
          <w:rFonts w:ascii="Times New Roman" w:hAnsi="Times New Roman"/>
        </w:rPr>
        <w:t xml:space="preserve"> </w:t>
      </w:r>
      <w:proofErr w:type="gramStart"/>
      <w:r w:rsidRPr="0001175F">
        <w:rPr>
          <w:rFonts w:ascii="Times New Roman" w:hAnsi="Times New Roman"/>
        </w:rPr>
        <w:t xml:space="preserve">объекты гражданских прав; право собственности и другие вещные права; аренда транспортных средств; страхование; оформление документов о дорожно-транспортном происшествии без участия уполномоченных на то сотрудников полиции; обязательства вследствие причинения вреда; возмещение вреда лицом, застраховавшим свою ответственность; ответственность за вред, причиненный деятельностью, создающей повышенную опасность для окружающих; ответственность при отсутствии вины </w:t>
      </w:r>
      <w:proofErr w:type="spellStart"/>
      <w:r w:rsidRPr="0001175F">
        <w:rPr>
          <w:rFonts w:ascii="Times New Roman" w:hAnsi="Times New Roman"/>
        </w:rPr>
        <w:t>причинителя</w:t>
      </w:r>
      <w:proofErr w:type="spellEnd"/>
      <w:r w:rsidRPr="0001175F">
        <w:rPr>
          <w:rFonts w:ascii="Times New Roman" w:hAnsi="Times New Roman"/>
        </w:rPr>
        <w:t xml:space="preserve"> вреда;</w:t>
      </w:r>
      <w:proofErr w:type="gramEnd"/>
      <w:r w:rsidRPr="0001175F">
        <w:rPr>
          <w:rFonts w:ascii="Times New Roman" w:hAnsi="Times New Roman"/>
        </w:rPr>
        <w:t xml:space="preserve"> общие положения; условия и порядок осуществления обязательного страхования; компенсационные выплаты.</w:t>
      </w:r>
    </w:p>
    <w:p w:rsidR="00F75538" w:rsidRPr="0001175F" w:rsidRDefault="00F75538" w:rsidP="00F75538">
      <w:pPr>
        <w:widowControl w:val="0"/>
        <w:autoSpaceDE w:val="0"/>
        <w:autoSpaceDN w:val="0"/>
        <w:adjustRightInd w:val="0"/>
        <w:spacing w:after="150" w:line="240" w:lineRule="auto"/>
        <w:jc w:val="center"/>
        <w:rPr>
          <w:rFonts w:ascii="Times New Roman" w:hAnsi="Times New Roman"/>
          <w:sz w:val="28"/>
          <w:szCs w:val="28"/>
        </w:rPr>
      </w:pPr>
      <w:r w:rsidRPr="0001175F">
        <w:rPr>
          <w:rFonts w:ascii="Times New Roman" w:hAnsi="Times New Roman"/>
          <w:b/>
          <w:bCs/>
          <w:sz w:val="28"/>
          <w:szCs w:val="28"/>
        </w:rPr>
        <w:t>3.1.1.2. Правила дорожного движения.</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 xml:space="preserve">Общие положения, основные понятия и термины, используемые в </w:t>
      </w:r>
      <w:hyperlink r:id="rId11" w:history="1">
        <w:r w:rsidRPr="0001175F">
          <w:rPr>
            <w:rFonts w:ascii="Times New Roman" w:hAnsi="Times New Roman"/>
            <w:u w:val="single"/>
          </w:rPr>
          <w:t>Правилах</w:t>
        </w:r>
      </w:hyperlink>
      <w:r w:rsidRPr="0001175F">
        <w:rPr>
          <w:rFonts w:ascii="Times New Roman" w:hAnsi="Times New Roman"/>
        </w:rPr>
        <w:t xml:space="preserve"> дорожного движения; значение </w:t>
      </w:r>
      <w:hyperlink r:id="rId12" w:history="1">
        <w:r w:rsidRPr="0001175F">
          <w:rPr>
            <w:rFonts w:ascii="Times New Roman" w:hAnsi="Times New Roman"/>
            <w:u w:val="single"/>
          </w:rPr>
          <w:t>Правил</w:t>
        </w:r>
      </w:hyperlink>
      <w:r w:rsidRPr="0001175F">
        <w:rPr>
          <w:rFonts w:ascii="Times New Roman" w:hAnsi="Times New Roman"/>
        </w:rPr>
        <w:t xml:space="preserve"> дорожного движения в обеспечении порядка и безопасности дорожного движения; структура </w:t>
      </w:r>
      <w:hyperlink r:id="rId13" w:history="1">
        <w:r w:rsidRPr="0001175F">
          <w:rPr>
            <w:rFonts w:ascii="Times New Roman" w:hAnsi="Times New Roman"/>
            <w:u w:val="single"/>
          </w:rPr>
          <w:t>Правил</w:t>
        </w:r>
      </w:hyperlink>
      <w:r w:rsidRPr="0001175F">
        <w:rPr>
          <w:rFonts w:ascii="Times New Roman" w:hAnsi="Times New Roman"/>
        </w:rPr>
        <w:t xml:space="preserve"> дорожного движения; дорожное движение; дорога и ее элементы; </w:t>
      </w:r>
      <w:r w:rsidRPr="0001175F">
        <w:rPr>
          <w:rFonts w:ascii="Times New Roman" w:hAnsi="Times New Roman"/>
        </w:rPr>
        <w:lastRenderedPageBreak/>
        <w:t>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w:t>
      </w:r>
      <w:proofErr w:type="gramEnd"/>
      <w:r w:rsidRPr="0001175F">
        <w:rPr>
          <w:rFonts w:ascii="Times New Roman" w:hAnsi="Times New Roman"/>
        </w:rPr>
        <w:t xml:space="preserve"> </w:t>
      </w:r>
      <w:proofErr w:type="gramStart"/>
      <w:r w:rsidRPr="0001175F">
        <w:rPr>
          <w:rFonts w:ascii="Times New Roman" w:hAnsi="Times New Roman"/>
        </w:rPr>
        <w:t>порядок движения в жилых зонах; автомагистрали, порядок движения различных видов транспортных средств по автомагистралям;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организованная транспортная колонна;</w:t>
      </w:r>
      <w:proofErr w:type="gramEnd"/>
      <w:r w:rsidRPr="0001175F">
        <w:rPr>
          <w:rFonts w:ascii="Times New Roman" w:hAnsi="Times New Roman"/>
        </w:rPr>
        <w:t xml:space="preserve"> </w:t>
      </w:r>
      <w:proofErr w:type="gramStart"/>
      <w:r w:rsidRPr="0001175F">
        <w:rPr>
          <w:rFonts w:ascii="Times New Roman" w:hAnsi="Times New Roman"/>
        </w:rPr>
        <w:t>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w:t>
      </w:r>
      <w:proofErr w:type="gramEnd"/>
      <w:r w:rsidRPr="0001175F">
        <w:rPr>
          <w:rFonts w:ascii="Times New Roman" w:hAnsi="Times New Roman"/>
        </w:rPr>
        <w:t xml:space="preserve"> различия в порядке движения по населенным пунктам в зависимости от их обозначения.</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Обязанности участников дорожного движения: общие обязанности водителей; документы</w:t>
      </w:r>
      <w:r>
        <w:rPr>
          <w:rFonts w:ascii="Times New Roman" w:hAnsi="Times New Roman"/>
          <w:sz w:val="24"/>
          <w:szCs w:val="24"/>
        </w:rPr>
        <w:t xml:space="preserve">, которые водитель механического транспортного средства обязан иметь при себе и передавать для проверки сотрудникам полиции; обязанности водителя по обеспечению исправного </w:t>
      </w:r>
      <w:r w:rsidRPr="0001175F">
        <w:rPr>
          <w:rFonts w:ascii="Times New Roman" w:hAnsi="Times New Roman"/>
        </w:rPr>
        <w:t>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w:t>
      </w:r>
      <w:proofErr w:type="gramEnd"/>
      <w:r w:rsidRPr="0001175F">
        <w:rPr>
          <w:rFonts w:ascii="Times New Roman" w:hAnsi="Times New Roman"/>
        </w:rPr>
        <w:t xml:space="preserve"> </w:t>
      </w:r>
      <w:proofErr w:type="gramStart"/>
      <w:r w:rsidRPr="0001175F">
        <w:rPr>
          <w:rFonts w:ascii="Times New Roman" w:hAnsi="Times New Roman"/>
        </w:rPr>
        <w:t>обязанности водителей, причастных к дорожно-транспортному происшествию; запретительные требования, предъявляемые к водителям;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w:t>
      </w:r>
      <w:proofErr w:type="gramEnd"/>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w:t>
      </w:r>
      <w:proofErr w:type="gramEnd"/>
      <w:r w:rsidRPr="0001175F">
        <w:rPr>
          <w:rFonts w:ascii="Times New Roman" w:hAnsi="Times New Roman"/>
        </w:rPr>
        <w:t xml:space="preserve"> </w:t>
      </w:r>
      <w:proofErr w:type="gramStart"/>
      <w:r w:rsidRPr="0001175F">
        <w:rPr>
          <w:rFonts w:ascii="Times New Roman" w:hAnsi="Times New Roman"/>
        </w:rPr>
        <w:t>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w:t>
      </w:r>
      <w:proofErr w:type="gramEnd"/>
      <w:r w:rsidRPr="0001175F">
        <w:rPr>
          <w:rFonts w:ascii="Times New Roman" w:hAnsi="Times New Roman"/>
        </w:rPr>
        <w:t xml:space="preserve"> </w:t>
      </w:r>
      <w:proofErr w:type="gramStart"/>
      <w:r w:rsidRPr="0001175F">
        <w:rPr>
          <w:rFonts w:ascii="Times New Roman" w:hAnsi="Times New Roman"/>
        </w:rPr>
        <w:t>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w:t>
      </w:r>
      <w:proofErr w:type="gramEnd"/>
      <w:r w:rsidRPr="0001175F">
        <w:rPr>
          <w:rFonts w:ascii="Times New Roman" w:hAnsi="Times New Roman"/>
        </w:rPr>
        <w:t xml:space="preserve">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r w:rsidRPr="0001175F">
        <w:rPr>
          <w:rFonts w:ascii="Times New Roman" w:hAnsi="Times New Roman"/>
        </w:rPr>
        <w:t>Дорожная разметка и ее характеристики: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требованиями; взаимодействие горизонтальной разметки с дорожными знаками; назначение вертикальной разметки; цвет и условия применения вертикальной разметки.</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lastRenderedPageBreak/>
        <w:t>Порядок движения и расположение транспортных средств на проезжей части: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w:t>
      </w:r>
      <w:proofErr w:type="gramEnd"/>
      <w:r w:rsidRPr="0001175F">
        <w:rPr>
          <w:rFonts w:ascii="Times New Roman" w:hAnsi="Times New Roman"/>
        </w:rPr>
        <w:t xml:space="preserve">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w:t>
      </w:r>
      <w:proofErr w:type="gramStart"/>
      <w:r w:rsidRPr="0001175F">
        <w:rPr>
          <w:rFonts w:ascii="Times New Roman" w:hAnsi="Times New Roman"/>
        </w:rPr>
        <w:t>движение безрельсовых</w:t>
      </w:r>
      <w:r>
        <w:rPr>
          <w:rFonts w:ascii="Times New Roman" w:hAnsi="Times New Roman"/>
          <w:sz w:val="24"/>
          <w:szCs w:val="24"/>
        </w:rPr>
        <w:t xml:space="preserve">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условий перевозки; обгон, опережение; объезд препятствия и встречный разъезд;</w:t>
      </w:r>
      <w:proofErr w:type="gramEnd"/>
      <w:r>
        <w:rPr>
          <w:rFonts w:ascii="Times New Roman" w:hAnsi="Times New Roman"/>
          <w:sz w:val="24"/>
          <w:szCs w:val="24"/>
        </w:rPr>
        <w:t xml:space="preserve"> действия водителей перед началом обгона и при обгоне; места, где обгон запрещен; опережение транспортных сре</w:t>
      </w:r>
      <w:proofErr w:type="gramStart"/>
      <w:r>
        <w:rPr>
          <w:rFonts w:ascii="Times New Roman" w:hAnsi="Times New Roman"/>
          <w:sz w:val="24"/>
          <w:szCs w:val="24"/>
        </w:rPr>
        <w:t>дств пр</w:t>
      </w:r>
      <w:proofErr w:type="gramEnd"/>
      <w:r>
        <w:rPr>
          <w:rFonts w:ascii="Times New Roman" w:hAnsi="Times New Roman"/>
          <w:sz w:val="24"/>
          <w:szCs w:val="24"/>
        </w:rPr>
        <w:t xml:space="preserve">и проезде пешеходных переходов; объезд препятствия; встречный разъезд на узких участках дорог; встречный разъезд на подъемах и спусках; </w:t>
      </w:r>
      <w:r w:rsidRPr="0001175F">
        <w:rPr>
          <w:rFonts w:ascii="Times New Roman" w:hAnsi="Times New Roman"/>
        </w:rPr>
        <w:t xml:space="preserve">приоритет маршрутных транспортных средств; пересечение трамвайных путей вне перекрестка; </w:t>
      </w:r>
      <w:proofErr w:type="gramStart"/>
      <w:r w:rsidRPr="0001175F">
        <w:rPr>
          <w:rFonts w:ascii="Times New Roman" w:hAnsi="Times New Roman"/>
        </w:rPr>
        <w:t>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и места, где запрещается учебная езда;</w:t>
      </w:r>
      <w:proofErr w:type="gramEnd"/>
      <w:r w:rsidRPr="0001175F">
        <w:rPr>
          <w:rFonts w:ascii="Times New Roman" w:hAnsi="Times New Roman"/>
        </w:rPr>
        <w:t xml:space="preserve"> дополнительные требования к движению велосипедов, мопедов,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Остановка и стоянка транспортных средств: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w:t>
      </w:r>
      <w:proofErr w:type="gramEnd"/>
      <w:r w:rsidRPr="0001175F">
        <w:rPr>
          <w:rFonts w:ascii="Times New Roman" w:hAnsi="Times New Roman"/>
        </w:rPr>
        <w:t xml:space="preserve">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Регулирование дорожного движения: средства регулирования дорожного движения; значения сигналов светофора, действия водителей и пешеходов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и пешеходов;</w:t>
      </w:r>
      <w:proofErr w:type="gramEnd"/>
      <w:r w:rsidRPr="0001175F">
        <w:rPr>
          <w:rFonts w:ascii="Times New Roman" w:hAnsi="Times New Roman"/>
        </w:rPr>
        <w:t xml:space="preserve"> порядок остановки при 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r w:rsidRPr="0001175F">
        <w:rPr>
          <w:rFonts w:ascii="Times New Roman" w:hAnsi="Times New Roman"/>
        </w:rPr>
        <w:t>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rsidR="00F75538" w:rsidRDefault="00F75538" w:rsidP="00F75538">
      <w:pPr>
        <w:widowControl w:val="0"/>
        <w:autoSpaceDE w:val="0"/>
        <w:autoSpaceDN w:val="0"/>
        <w:adjustRightInd w:val="0"/>
        <w:spacing w:after="150" w:line="240" w:lineRule="auto"/>
        <w:jc w:val="both"/>
        <w:rPr>
          <w:rFonts w:ascii="Times New Roman" w:hAnsi="Times New Roman"/>
          <w:sz w:val="24"/>
          <w:szCs w:val="24"/>
        </w:rPr>
      </w:pPr>
      <w:r w:rsidRPr="0001175F">
        <w:rPr>
          <w:rFonts w:ascii="Times New Roman" w:hAnsi="Times New Roman"/>
        </w:rPr>
        <w:lastRenderedPageBreak/>
        <w:t xml:space="preserve">Проезд пешеходных переходов, мест остановок маршрутных транспортных средств и железнодорожных переездов: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w:t>
      </w:r>
      <w:proofErr w:type="gramStart"/>
      <w:r w:rsidRPr="0001175F">
        <w:rPr>
          <w:rFonts w:ascii="Times New Roman" w:hAnsi="Times New Roman"/>
        </w:rPr>
        <w:t>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w:t>
      </w:r>
      <w:r>
        <w:rPr>
          <w:rFonts w:ascii="Times New Roman" w:hAnsi="Times New Roman"/>
          <w:sz w:val="24"/>
          <w:szCs w:val="24"/>
        </w:rPr>
        <w:t xml:space="preserve"> переезде; случаи, требующие согласования условий движения через переезд с начальником дистанции пути железной дороги;</w:t>
      </w:r>
      <w:proofErr w:type="gramEnd"/>
      <w:r>
        <w:rPr>
          <w:rFonts w:ascii="Times New Roman" w:hAnsi="Times New Roman"/>
          <w:sz w:val="24"/>
          <w:szCs w:val="24"/>
        </w:rPr>
        <w:t xml:space="preserve"> ответственность водителей за нарушения правил проезда пешеходных переходов, мест остановок маршрутных транспортных средств и железнодорожных переездов. Решение ситуационных задач.</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r>
        <w:rPr>
          <w:rFonts w:ascii="Times New Roman" w:hAnsi="Times New Roman"/>
          <w:sz w:val="24"/>
          <w:szCs w:val="24"/>
        </w:rPr>
        <w:t xml:space="preserve">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w:t>
      </w:r>
      <w:r w:rsidRPr="0001175F">
        <w:rPr>
          <w:rFonts w:ascii="Times New Roman" w:hAnsi="Times New Roman"/>
        </w:rPr>
        <w:t>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и знака автопоезда; порядок применения звуковых сигналов в различных условиях движения.</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требование к перевозке людей в грузовом автомобиле; обязанности водителя перед началом движения; дополнительные требования при перевозке детей;</w:t>
      </w:r>
      <w:proofErr w:type="gramEnd"/>
      <w:r w:rsidRPr="0001175F">
        <w:rPr>
          <w:rFonts w:ascii="Times New Roman" w:hAnsi="Times New Roman"/>
        </w:rPr>
        <w:t xml:space="preserve">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w:t>
      </w:r>
      <w:proofErr w:type="gramStart"/>
      <w:r w:rsidRPr="0001175F">
        <w:rPr>
          <w:rFonts w:ascii="Times New Roman" w:hAnsi="Times New Roman"/>
        </w:rPr>
        <w:t>безопасности дорожного движения Министерства внутренних дел Российской Федерации</w:t>
      </w:r>
      <w:proofErr w:type="gramEnd"/>
      <w:r w:rsidRPr="0001175F">
        <w:rPr>
          <w:rFonts w:ascii="Times New Roman" w:hAnsi="Times New Roman"/>
        </w:rPr>
        <w:t>.</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r w:rsidRPr="0001175F">
        <w:rPr>
          <w:rFonts w:ascii="Times New Roman" w:hAnsi="Times New Roman"/>
        </w:rPr>
        <w:t>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p w:rsidR="00F75538" w:rsidRDefault="00F75538" w:rsidP="00F75538">
      <w:pPr>
        <w:widowControl w:val="0"/>
        <w:autoSpaceDE w:val="0"/>
        <w:autoSpaceDN w:val="0"/>
        <w:adjustRightInd w:val="0"/>
        <w:spacing w:after="0" w:line="240" w:lineRule="auto"/>
        <w:rPr>
          <w:rFonts w:ascii="Times New Roman" w:hAnsi="Times New Roman"/>
          <w:sz w:val="24"/>
          <w:szCs w:val="24"/>
        </w:rPr>
      </w:pPr>
    </w:p>
    <w:p w:rsidR="00F75538" w:rsidRDefault="00F75538" w:rsidP="00F75538">
      <w:pPr>
        <w:widowControl w:val="0"/>
        <w:autoSpaceDE w:val="0"/>
        <w:autoSpaceDN w:val="0"/>
        <w:adjustRightInd w:val="0"/>
        <w:spacing w:after="150" w:line="240" w:lineRule="auto"/>
        <w:jc w:val="center"/>
        <w:rPr>
          <w:rFonts w:ascii="Times New Roman" w:hAnsi="Times New Roman"/>
          <w:b/>
          <w:bCs/>
          <w:sz w:val="28"/>
          <w:szCs w:val="28"/>
        </w:rPr>
      </w:pPr>
    </w:p>
    <w:p w:rsidR="00F75538" w:rsidRPr="0001175F" w:rsidRDefault="00F75538" w:rsidP="00F75538">
      <w:pPr>
        <w:widowControl w:val="0"/>
        <w:autoSpaceDE w:val="0"/>
        <w:autoSpaceDN w:val="0"/>
        <w:adjustRightInd w:val="0"/>
        <w:spacing w:after="150" w:line="240" w:lineRule="auto"/>
        <w:jc w:val="center"/>
        <w:rPr>
          <w:rFonts w:ascii="Times New Roman" w:hAnsi="Times New Roman"/>
          <w:sz w:val="28"/>
          <w:szCs w:val="28"/>
        </w:rPr>
      </w:pPr>
      <w:r w:rsidRPr="0001175F">
        <w:rPr>
          <w:rFonts w:ascii="Times New Roman" w:hAnsi="Times New Roman"/>
          <w:b/>
          <w:bCs/>
          <w:sz w:val="28"/>
          <w:szCs w:val="28"/>
        </w:rPr>
        <w:t>3.1.2. Учебный предмет "Психофизиологические основы деятельности водителя".</w:t>
      </w:r>
    </w:p>
    <w:tbl>
      <w:tblPr>
        <w:tblW w:w="0" w:type="auto"/>
        <w:jc w:val="center"/>
        <w:tblCellMar>
          <w:left w:w="0" w:type="dxa"/>
          <w:right w:w="0" w:type="dxa"/>
        </w:tblCellMar>
        <w:tblLook w:val="0000" w:firstRow="0" w:lastRow="0" w:firstColumn="0" w:lastColumn="0" w:noHBand="0" w:noVBand="0"/>
      </w:tblPr>
      <w:tblGrid>
        <w:gridCol w:w="5490"/>
        <w:gridCol w:w="810"/>
        <w:gridCol w:w="1534"/>
        <w:gridCol w:w="1451"/>
      </w:tblGrid>
      <w:tr w:rsidR="00F75538" w:rsidRPr="0001175F" w:rsidTr="00EE1FB6">
        <w:tblPrEx>
          <w:tblCellMar>
            <w:top w:w="0" w:type="dxa"/>
            <w:left w:w="0" w:type="dxa"/>
            <w:bottom w:w="0" w:type="dxa"/>
            <w:right w:w="0" w:type="dxa"/>
          </w:tblCellMar>
        </w:tblPrEx>
        <w:trPr>
          <w:jc w:val="center"/>
        </w:trPr>
        <w:tc>
          <w:tcPr>
            <w:tcW w:w="5490" w:type="dxa"/>
            <w:vMerge w:val="restart"/>
            <w:tcBorders>
              <w:top w:val="single" w:sz="6" w:space="0" w:color="auto"/>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Наименование разделов и тем</w:t>
            </w:r>
          </w:p>
        </w:tc>
        <w:tc>
          <w:tcPr>
            <w:tcW w:w="3795" w:type="dxa"/>
            <w:gridSpan w:val="3"/>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Количество часов</w:t>
            </w:r>
          </w:p>
        </w:tc>
      </w:tr>
      <w:tr w:rsidR="00F75538" w:rsidRPr="0001175F" w:rsidTr="00EE1FB6">
        <w:tblPrEx>
          <w:tblCellMar>
            <w:top w:w="0" w:type="dxa"/>
            <w:left w:w="0" w:type="dxa"/>
            <w:bottom w:w="0" w:type="dxa"/>
            <w:right w:w="0" w:type="dxa"/>
          </w:tblCellMar>
        </w:tblPrEx>
        <w:trPr>
          <w:jc w:val="center"/>
        </w:trPr>
        <w:tc>
          <w:tcPr>
            <w:tcW w:w="5490" w:type="dxa"/>
            <w:vMerge/>
            <w:tcBorders>
              <w:top w:val="nil"/>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Всего</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Теоретические занятия</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Практические занятия</w:t>
            </w:r>
          </w:p>
        </w:tc>
      </w:tr>
      <w:tr w:rsidR="00F75538" w:rsidRPr="0001175F"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Познавательные функции, системы восприятия и психомоторные навыки</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RPr="0001175F"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Этические основы деятельности водителя</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RPr="0001175F"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Основы эффективного общения</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RPr="0001175F"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Эмоциональные состояния и профилактика конфликтов</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RPr="0001175F"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roofErr w:type="spellStart"/>
            <w:r w:rsidRPr="0001175F">
              <w:rPr>
                <w:rFonts w:ascii="Times New Roman" w:hAnsi="Times New Roman"/>
              </w:rPr>
              <w:t>Саморегуляция</w:t>
            </w:r>
            <w:proofErr w:type="spellEnd"/>
            <w:r w:rsidRPr="0001175F">
              <w:rPr>
                <w:rFonts w:ascii="Times New Roman" w:hAnsi="Times New Roman"/>
              </w:rPr>
              <w:t xml:space="preserve"> и профилактика конфликтов (психологический практикум)</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r>
      <w:tr w:rsidR="00F75538" w:rsidRPr="0001175F"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lastRenderedPageBreak/>
              <w:t>Итого</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12</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8</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r>
    </w:tbl>
    <w:p w:rsidR="00F75538" w:rsidRDefault="00F75538" w:rsidP="00F75538">
      <w:pPr>
        <w:widowControl w:val="0"/>
        <w:autoSpaceDE w:val="0"/>
        <w:autoSpaceDN w:val="0"/>
        <w:adjustRightInd w:val="0"/>
        <w:spacing w:after="0" w:line="240" w:lineRule="auto"/>
        <w:jc w:val="both"/>
        <w:rPr>
          <w:rFonts w:ascii="Times New Roman" w:hAnsi="Times New Roman"/>
        </w:rPr>
      </w:pPr>
    </w:p>
    <w:p w:rsidR="00F75538" w:rsidRPr="0001175F" w:rsidRDefault="00F75538" w:rsidP="00F75538">
      <w:pPr>
        <w:widowControl w:val="0"/>
        <w:autoSpaceDE w:val="0"/>
        <w:autoSpaceDN w:val="0"/>
        <w:adjustRightInd w:val="0"/>
        <w:spacing w:after="0" w:line="240" w:lineRule="auto"/>
        <w:jc w:val="both"/>
        <w:rPr>
          <w:rFonts w:ascii="Times New Roman" w:hAnsi="Times New Roman"/>
        </w:rPr>
      </w:pPr>
      <w:proofErr w:type="gramStart"/>
      <w:r w:rsidRPr="0001175F">
        <w:rPr>
          <w:rFonts w:ascii="Times New Roman" w:hAnsi="Times New Roman"/>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w:t>
      </w:r>
      <w:proofErr w:type="spellStart"/>
      <w:r w:rsidRPr="0001175F">
        <w:rPr>
          <w:rFonts w:ascii="Times New Roman" w:hAnsi="Times New Roman"/>
        </w:rPr>
        <w:t>монотония</w:t>
      </w:r>
      <w:proofErr w:type="spellEnd"/>
      <w:r w:rsidRPr="0001175F">
        <w:rPr>
          <w:rFonts w:ascii="Times New Roman" w:hAnsi="Times New Roman"/>
        </w:rPr>
        <w:t>; влияние усталости и сонливости на свойства внимания; способы профилактики усталости;</w:t>
      </w:r>
      <w:proofErr w:type="gramEnd"/>
      <w:r w:rsidRPr="0001175F">
        <w:rPr>
          <w:rFonts w:ascii="Times New Roman" w:hAnsi="Times New Roman"/>
        </w:rPr>
        <w:t xml:space="preserve"> </w:t>
      </w:r>
      <w:proofErr w:type="gramStart"/>
      <w:r w:rsidRPr="0001175F">
        <w:rPr>
          <w:rFonts w:ascii="Times New Roman" w:hAnsi="Times New Roman"/>
        </w:rPr>
        <w:t>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w:t>
      </w:r>
      <w:proofErr w:type="gramEnd"/>
      <w:r w:rsidRPr="0001175F">
        <w:rPr>
          <w:rFonts w:ascii="Times New Roman" w:hAnsi="Times New Roman"/>
        </w:rPr>
        <w:t xml:space="preserve"> </w:t>
      </w:r>
      <w:proofErr w:type="gramStart"/>
      <w:r w:rsidRPr="0001175F">
        <w:rPr>
          <w:rFonts w:ascii="Times New Roman" w:hAnsi="Times New Roman"/>
        </w:rPr>
        <w:t>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w:t>
      </w:r>
      <w:r>
        <w:rPr>
          <w:rFonts w:ascii="Times New Roman" w:hAnsi="Times New Roman"/>
          <w:sz w:val="24"/>
          <w:szCs w:val="24"/>
        </w:rPr>
        <w:t xml:space="preserve">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w:t>
      </w:r>
      <w:proofErr w:type="gramEnd"/>
      <w:r>
        <w:rPr>
          <w:rFonts w:ascii="Times New Roman" w:hAnsi="Times New Roman"/>
          <w:sz w:val="24"/>
          <w:szCs w:val="24"/>
        </w:rPr>
        <w:t xml:space="preserve"> навыки распознавания опасных ситуаций; принятие решения в различных дорожных ситуациях; важность принятия </w:t>
      </w:r>
      <w:r w:rsidRPr="0001175F">
        <w:rPr>
          <w:rFonts w:ascii="Times New Roman" w:hAnsi="Times New Roman"/>
        </w:rPr>
        <w:t>правильного решения на дороге; формирование психомоторных навыков управления автомобилем; влияние возрастных и тендерных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w:t>
      </w:r>
      <w:proofErr w:type="gramEnd"/>
      <w:r w:rsidRPr="0001175F">
        <w:rPr>
          <w:rFonts w:ascii="Times New Roman" w:hAnsi="Times New Roman"/>
        </w:rPr>
        <w:t xml:space="preserve"> </w:t>
      </w:r>
      <w:proofErr w:type="gramStart"/>
      <w:r w:rsidRPr="0001175F">
        <w:rPr>
          <w:rFonts w:ascii="Times New Roman" w:hAnsi="Times New Roman"/>
        </w:rPr>
        <w:t>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w:t>
      </w:r>
      <w:proofErr w:type="gramEnd"/>
      <w:r w:rsidRPr="0001175F">
        <w:rPr>
          <w:rFonts w:ascii="Times New Roman" w:hAnsi="Times New Roman"/>
        </w:rPr>
        <w:t xml:space="preserve">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w:t>
      </w:r>
      <w:proofErr w:type="gramEnd"/>
      <w:r w:rsidRPr="0001175F">
        <w:rPr>
          <w:rFonts w:ascii="Times New Roman" w:hAnsi="Times New Roman"/>
        </w:rPr>
        <w:t xml:space="preserve">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 xml:space="preserve">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w:t>
      </w:r>
      <w:proofErr w:type="spellStart"/>
      <w:r w:rsidRPr="0001175F">
        <w:rPr>
          <w:rFonts w:ascii="Times New Roman" w:hAnsi="Times New Roman"/>
        </w:rPr>
        <w:t>саморегуляции</w:t>
      </w:r>
      <w:proofErr w:type="spellEnd"/>
      <w:r w:rsidRPr="0001175F">
        <w:rPr>
          <w:rFonts w:ascii="Times New Roman" w:hAnsi="Times New Roman"/>
        </w:rPr>
        <w:t xml:space="preserve">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w:t>
      </w:r>
      <w:proofErr w:type="gramEnd"/>
      <w:r w:rsidRPr="0001175F">
        <w:rPr>
          <w:rFonts w:ascii="Times New Roman" w:hAnsi="Times New Roman"/>
        </w:rPr>
        <w:t xml:space="preserve">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rsidR="00F75538" w:rsidRDefault="00F75538" w:rsidP="00F75538">
      <w:pPr>
        <w:widowControl w:val="0"/>
        <w:autoSpaceDE w:val="0"/>
        <w:autoSpaceDN w:val="0"/>
        <w:adjustRightInd w:val="0"/>
        <w:spacing w:after="150" w:line="240" w:lineRule="auto"/>
        <w:jc w:val="both"/>
        <w:rPr>
          <w:rFonts w:ascii="Times New Roman" w:hAnsi="Times New Roman"/>
        </w:rPr>
      </w:pPr>
      <w:proofErr w:type="spellStart"/>
      <w:r w:rsidRPr="0001175F">
        <w:rPr>
          <w:rFonts w:ascii="Times New Roman" w:hAnsi="Times New Roman"/>
        </w:rPr>
        <w:t>Саморегуляция</w:t>
      </w:r>
      <w:proofErr w:type="spellEnd"/>
      <w:r w:rsidRPr="0001175F">
        <w:rPr>
          <w:rFonts w:ascii="Times New Roman" w:hAnsi="Times New Roman"/>
        </w:rPr>
        <w:t xml:space="preserve"> и профилактика конфликтов: приобретение практического опыта оценки собственного психического состояния и поведения, опыта </w:t>
      </w:r>
      <w:proofErr w:type="spellStart"/>
      <w:r w:rsidRPr="0001175F">
        <w:rPr>
          <w:rFonts w:ascii="Times New Roman" w:hAnsi="Times New Roman"/>
        </w:rPr>
        <w:t>саморегуляции</w:t>
      </w:r>
      <w:proofErr w:type="spellEnd"/>
      <w:r w:rsidRPr="0001175F">
        <w:rPr>
          <w:rFonts w:ascii="Times New Roman" w:hAnsi="Times New Roman"/>
        </w:rPr>
        <w:t xml:space="preserve">, а также первичных </w:t>
      </w:r>
      <w:r w:rsidRPr="0001175F">
        <w:rPr>
          <w:rFonts w:ascii="Times New Roman" w:hAnsi="Times New Roman"/>
        </w:rPr>
        <w:lastRenderedPageBreak/>
        <w:t>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rsidR="00F75538" w:rsidRPr="0001175F" w:rsidRDefault="00F75538" w:rsidP="00F75538">
      <w:pPr>
        <w:widowControl w:val="0"/>
        <w:autoSpaceDE w:val="0"/>
        <w:autoSpaceDN w:val="0"/>
        <w:adjustRightInd w:val="0"/>
        <w:spacing w:after="150" w:line="240" w:lineRule="auto"/>
        <w:jc w:val="center"/>
        <w:rPr>
          <w:rFonts w:ascii="Times New Roman" w:hAnsi="Times New Roman"/>
          <w:sz w:val="28"/>
          <w:szCs w:val="28"/>
        </w:rPr>
      </w:pPr>
      <w:r w:rsidRPr="0001175F">
        <w:rPr>
          <w:rFonts w:ascii="Times New Roman" w:hAnsi="Times New Roman"/>
          <w:b/>
          <w:bCs/>
          <w:sz w:val="28"/>
          <w:szCs w:val="28"/>
        </w:rPr>
        <w:t>3.1.3. Учебный предмет "Основы управления транспортными средствами".</w:t>
      </w:r>
    </w:p>
    <w:tbl>
      <w:tblPr>
        <w:tblW w:w="0" w:type="auto"/>
        <w:jc w:val="center"/>
        <w:tblCellMar>
          <w:left w:w="0" w:type="dxa"/>
          <w:right w:w="0" w:type="dxa"/>
        </w:tblCellMar>
        <w:tblLook w:val="0000" w:firstRow="0" w:lastRow="0" w:firstColumn="0" w:lastColumn="0" w:noHBand="0" w:noVBand="0"/>
      </w:tblPr>
      <w:tblGrid>
        <w:gridCol w:w="5490"/>
        <w:gridCol w:w="810"/>
        <w:gridCol w:w="1534"/>
        <w:gridCol w:w="1451"/>
      </w:tblGrid>
      <w:tr w:rsidR="00F75538" w:rsidRPr="0001175F" w:rsidTr="00EE1FB6">
        <w:tblPrEx>
          <w:tblCellMar>
            <w:top w:w="0" w:type="dxa"/>
            <w:left w:w="0" w:type="dxa"/>
            <w:bottom w:w="0" w:type="dxa"/>
            <w:right w:w="0" w:type="dxa"/>
          </w:tblCellMar>
        </w:tblPrEx>
        <w:trPr>
          <w:jc w:val="center"/>
        </w:trPr>
        <w:tc>
          <w:tcPr>
            <w:tcW w:w="5490" w:type="dxa"/>
            <w:vMerge w:val="restart"/>
            <w:tcBorders>
              <w:top w:val="single" w:sz="6" w:space="0" w:color="auto"/>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Наименование разделов и тем</w:t>
            </w:r>
          </w:p>
        </w:tc>
        <w:tc>
          <w:tcPr>
            <w:tcW w:w="3795" w:type="dxa"/>
            <w:gridSpan w:val="3"/>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Количество часов</w:t>
            </w:r>
          </w:p>
        </w:tc>
      </w:tr>
      <w:tr w:rsidR="00F75538" w:rsidRPr="0001175F" w:rsidTr="00EE1FB6">
        <w:tblPrEx>
          <w:tblCellMar>
            <w:top w:w="0" w:type="dxa"/>
            <w:left w:w="0" w:type="dxa"/>
            <w:bottom w:w="0" w:type="dxa"/>
            <w:right w:w="0" w:type="dxa"/>
          </w:tblCellMar>
        </w:tblPrEx>
        <w:trPr>
          <w:jc w:val="center"/>
        </w:trPr>
        <w:tc>
          <w:tcPr>
            <w:tcW w:w="5490" w:type="dxa"/>
            <w:vMerge/>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810" w:type="dxa"/>
            <w:vMerge w:val="restart"/>
            <w:tcBorders>
              <w:top w:val="single" w:sz="6" w:space="0" w:color="auto"/>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Всего</w:t>
            </w:r>
          </w:p>
        </w:tc>
        <w:tc>
          <w:tcPr>
            <w:tcW w:w="2985" w:type="dxa"/>
            <w:gridSpan w:val="2"/>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В том числе</w:t>
            </w:r>
          </w:p>
        </w:tc>
      </w:tr>
      <w:tr w:rsidR="00F75538" w:rsidRPr="0001175F" w:rsidTr="00EE1FB6">
        <w:tblPrEx>
          <w:tblCellMar>
            <w:top w:w="0" w:type="dxa"/>
            <w:left w:w="0" w:type="dxa"/>
            <w:bottom w:w="0" w:type="dxa"/>
            <w:right w:w="0" w:type="dxa"/>
          </w:tblCellMar>
        </w:tblPrEx>
        <w:trPr>
          <w:jc w:val="center"/>
        </w:trPr>
        <w:tc>
          <w:tcPr>
            <w:tcW w:w="5490" w:type="dxa"/>
            <w:vMerge/>
            <w:tcBorders>
              <w:top w:val="nil"/>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810" w:type="dxa"/>
            <w:vMerge/>
            <w:tcBorders>
              <w:top w:val="nil"/>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Теоретические занятия</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Практические занятия</w:t>
            </w:r>
          </w:p>
        </w:tc>
      </w:tr>
      <w:tr w:rsidR="00F75538" w:rsidRPr="0001175F"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Дорожное движение</w:t>
            </w:r>
          </w:p>
        </w:tc>
        <w:tc>
          <w:tcPr>
            <w:tcW w:w="810" w:type="dxa"/>
            <w:tcBorders>
              <w:top w:val="single" w:sz="6" w:space="0" w:color="auto"/>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534" w:type="dxa"/>
            <w:tcBorders>
              <w:top w:val="single" w:sz="6" w:space="0" w:color="auto"/>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451" w:type="dxa"/>
            <w:tcBorders>
              <w:top w:val="single" w:sz="6" w:space="0" w:color="auto"/>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RPr="0001175F" w:rsidTr="00EE1FB6">
        <w:tblPrEx>
          <w:tblCellMar>
            <w:top w:w="0" w:type="dxa"/>
            <w:left w:w="0" w:type="dxa"/>
            <w:bottom w:w="0" w:type="dxa"/>
            <w:right w:w="0" w:type="dxa"/>
          </w:tblCellMar>
        </w:tblPrEx>
        <w:trPr>
          <w:jc w:val="center"/>
        </w:trPr>
        <w:tc>
          <w:tcPr>
            <w:tcW w:w="5490" w:type="dxa"/>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Профессиональная надежность водителя</w:t>
            </w:r>
          </w:p>
        </w:tc>
        <w:tc>
          <w:tcPr>
            <w:tcW w:w="810" w:type="dxa"/>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534" w:type="dxa"/>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451" w:type="dxa"/>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RPr="0001175F" w:rsidTr="00EE1FB6">
        <w:tblPrEx>
          <w:tblCellMar>
            <w:top w:w="0" w:type="dxa"/>
            <w:left w:w="0" w:type="dxa"/>
            <w:bottom w:w="0" w:type="dxa"/>
            <w:right w:w="0" w:type="dxa"/>
          </w:tblCellMar>
        </w:tblPrEx>
        <w:trPr>
          <w:jc w:val="center"/>
        </w:trPr>
        <w:tc>
          <w:tcPr>
            <w:tcW w:w="5490" w:type="dxa"/>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Влияние свой</w:t>
            </w:r>
            <w:proofErr w:type="gramStart"/>
            <w:r w:rsidRPr="0001175F">
              <w:rPr>
                <w:rFonts w:ascii="Times New Roman" w:hAnsi="Times New Roman"/>
              </w:rPr>
              <w:t>ств тр</w:t>
            </w:r>
            <w:proofErr w:type="gramEnd"/>
            <w:r w:rsidRPr="0001175F">
              <w:rPr>
                <w:rFonts w:ascii="Times New Roman" w:hAnsi="Times New Roman"/>
              </w:rPr>
              <w:t>анспортного средства на эффективность и безопасность управления</w:t>
            </w:r>
          </w:p>
        </w:tc>
        <w:tc>
          <w:tcPr>
            <w:tcW w:w="810" w:type="dxa"/>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534" w:type="dxa"/>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451" w:type="dxa"/>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RPr="0001175F" w:rsidTr="00EE1FB6">
        <w:tblPrEx>
          <w:tblCellMar>
            <w:top w:w="0" w:type="dxa"/>
            <w:left w:w="0" w:type="dxa"/>
            <w:bottom w:w="0" w:type="dxa"/>
            <w:right w:w="0" w:type="dxa"/>
          </w:tblCellMar>
        </w:tblPrEx>
        <w:trPr>
          <w:jc w:val="center"/>
        </w:trPr>
        <w:tc>
          <w:tcPr>
            <w:tcW w:w="5490" w:type="dxa"/>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Дорожные условия и безопасность движения</w:t>
            </w:r>
          </w:p>
        </w:tc>
        <w:tc>
          <w:tcPr>
            <w:tcW w:w="810" w:type="dxa"/>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c>
          <w:tcPr>
            <w:tcW w:w="1534" w:type="dxa"/>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451" w:type="dxa"/>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r>
      <w:tr w:rsidR="00F75538" w:rsidRPr="0001175F" w:rsidTr="00EE1FB6">
        <w:tblPrEx>
          <w:tblCellMar>
            <w:top w:w="0" w:type="dxa"/>
            <w:left w:w="0" w:type="dxa"/>
            <w:bottom w:w="0" w:type="dxa"/>
            <w:right w:w="0" w:type="dxa"/>
          </w:tblCellMar>
        </w:tblPrEx>
        <w:trPr>
          <w:jc w:val="center"/>
        </w:trPr>
        <w:tc>
          <w:tcPr>
            <w:tcW w:w="5490" w:type="dxa"/>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Принципы эффективного и безопасного управления транспортным средством</w:t>
            </w:r>
          </w:p>
        </w:tc>
        <w:tc>
          <w:tcPr>
            <w:tcW w:w="810" w:type="dxa"/>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534" w:type="dxa"/>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451" w:type="dxa"/>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RPr="0001175F" w:rsidTr="00EE1FB6">
        <w:tblPrEx>
          <w:tblCellMar>
            <w:top w:w="0" w:type="dxa"/>
            <w:left w:w="0" w:type="dxa"/>
            <w:bottom w:w="0" w:type="dxa"/>
            <w:right w:w="0" w:type="dxa"/>
          </w:tblCellMar>
        </w:tblPrEx>
        <w:trPr>
          <w:jc w:val="center"/>
        </w:trPr>
        <w:tc>
          <w:tcPr>
            <w:tcW w:w="5490" w:type="dxa"/>
            <w:tcBorders>
              <w:top w:val="nil"/>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Обеспечение безопасности наиболее уязвимых участников дорожного движения</w:t>
            </w:r>
          </w:p>
        </w:tc>
        <w:tc>
          <w:tcPr>
            <w:tcW w:w="810" w:type="dxa"/>
            <w:tcBorders>
              <w:top w:val="nil"/>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534" w:type="dxa"/>
            <w:tcBorders>
              <w:top w:val="nil"/>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451" w:type="dxa"/>
            <w:tcBorders>
              <w:top w:val="nil"/>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RPr="0001175F"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Итого</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14</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12</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r>
    </w:tbl>
    <w:p w:rsidR="00F75538" w:rsidRPr="0001175F" w:rsidRDefault="00F75538" w:rsidP="00F75538">
      <w:pPr>
        <w:widowControl w:val="0"/>
        <w:autoSpaceDE w:val="0"/>
        <w:autoSpaceDN w:val="0"/>
        <w:adjustRightInd w:val="0"/>
        <w:spacing w:after="0" w:line="240" w:lineRule="auto"/>
        <w:jc w:val="both"/>
        <w:rPr>
          <w:rFonts w:ascii="Times New Roman" w:hAnsi="Times New Roman"/>
        </w:rPr>
      </w:pPr>
      <w:r w:rsidRPr="0001175F">
        <w:rPr>
          <w:rFonts w:ascii="Times New Roman" w:hAnsi="Times New Roman"/>
        </w:rPr>
        <w:t>Дорожное движение: 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r w:rsidRPr="0001175F">
        <w:rPr>
          <w:rFonts w:ascii="Times New Roman" w:hAnsi="Times New Roman"/>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w:t>
      </w:r>
      <w:proofErr w:type="gramStart"/>
      <w:r w:rsidRPr="0001175F">
        <w:rPr>
          <w:rFonts w:ascii="Times New Roman" w:hAnsi="Times New Roman"/>
        </w:rPr>
        <w:t>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утомления на надежность водителя; зависимость надежности водителя от продолжительности управления автомобилем; режим труда и отдыха водителя;</w:t>
      </w:r>
      <w:proofErr w:type="gramEnd"/>
      <w:r w:rsidRPr="0001175F">
        <w:rPr>
          <w:rFonts w:ascii="Times New Roman" w:hAnsi="Times New Roman"/>
        </w:rPr>
        <w:t xml:space="preserve">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w:t>
      </w:r>
      <w:r>
        <w:rPr>
          <w:rFonts w:ascii="Times New Roman" w:hAnsi="Times New Roman"/>
          <w:sz w:val="24"/>
          <w:szCs w:val="24"/>
        </w:rPr>
        <w:t xml:space="preserve"> транспортного средства, состояния шин и дорожного покрытия; условие движения без буксования колес;</w:t>
      </w:r>
      <w:proofErr w:type="gramEnd"/>
      <w:r>
        <w:rPr>
          <w:rFonts w:ascii="Times New Roman" w:hAnsi="Times New Roman"/>
          <w:sz w:val="24"/>
          <w:szCs w:val="24"/>
        </w:rPr>
        <w:t xml:space="preserve"> </w:t>
      </w:r>
      <w:proofErr w:type="gramStart"/>
      <w:r>
        <w:rPr>
          <w:rFonts w:ascii="Times New Roman" w:hAnsi="Times New Roman"/>
          <w:sz w:val="24"/>
          <w:szCs w:val="24"/>
        </w:rPr>
        <w:t xml:space="preserve">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w:t>
      </w:r>
      <w:proofErr w:type="spellStart"/>
      <w:r>
        <w:rPr>
          <w:rFonts w:ascii="Times New Roman" w:hAnsi="Times New Roman"/>
          <w:sz w:val="24"/>
          <w:szCs w:val="24"/>
        </w:rPr>
        <w:t>гидроскольжение</w:t>
      </w:r>
      <w:proofErr w:type="spellEnd"/>
      <w:r>
        <w:rPr>
          <w:rFonts w:ascii="Times New Roman" w:hAnsi="Times New Roman"/>
          <w:sz w:val="24"/>
          <w:szCs w:val="24"/>
        </w:rPr>
        <w:t xml:space="preserve"> и </w:t>
      </w:r>
      <w:proofErr w:type="spellStart"/>
      <w:r>
        <w:rPr>
          <w:rFonts w:ascii="Times New Roman" w:hAnsi="Times New Roman"/>
          <w:sz w:val="24"/>
          <w:szCs w:val="24"/>
        </w:rPr>
        <w:t>аквапланирование</w:t>
      </w:r>
      <w:proofErr w:type="spellEnd"/>
      <w:r>
        <w:rPr>
          <w:rFonts w:ascii="Times New Roman" w:hAnsi="Times New Roman"/>
          <w:sz w:val="24"/>
          <w:szCs w:val="24"/>
        </w:rPr>
        <w:t xml:space="preserve"> шины; силы и моменты, действующие на транспортное средство при торможении и при криволинейном движении; скоростные и тормозные свойства, </w:t>
      </w:r>
      <w:proofErr w:type="spellStart"/>
      <w:r>
        <w:rPr>
          <w:rFonts w:ascii="Times New Roman" w:hAnsi="Times New Roman"/>
          <w:sz w:val="24"/>
          <w:szCs w:val="24"/>
        </w:rPr>
        <w:t>поворачиваемость</w:t>
      </w:r>
      <w:proofErr w:type="spellEnd"/>
      <w:r>
        <w:rPr>
          <w:rFonts w:ascii="Times New Roman" w:hAnsi="Times New Roman"/>
          <w:sz w:val="24"/>
          <w:szCs w:val="24"/>
        </w:rPr>
        <w:t xml:space="preserve"> транспортного средства; </w:t>
      </w:r>
      <w:r>
        <w:rPr>
          <w:rFonts w:ascii="Times New Roman" w:hAnsi="Times New Roman"/>
          <w:sz w:val="24"/>
          <w:szCs w:val="24"/>
        </w:rPr>
        <w:lastRenderedPageBreak/>
        <w:t>устойчивость продольного и бокового движения транспортного средства;</w:t>
      </w:r>
      <w:proofErr w:type="gramEnd"/>
      <w:r>
        <w:rPr>
          <w:rFonts w:ascii="Times New Roman" w:hAnsi="Times New Roman"/>
          <w:sz w:val="24"/>
          <w:szCs w:val="24"/>
        </w:rPr>
        <w:t xml:space="preserve"> условия потери устойчивости </w:t>
      </w:r>
      <w:r w:rsidRPr="0001175F">
        <w:rPr>
          <w:rFonts w:ascii="Times New Roman" w:hAnsi="Times New Roman"/>
        </w:rPr>
        <w:t>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r w:rsidRPr="0001175F">
        <w:rPr>
          <w:rFonts w:ascii="Times New Roman" w:hAnsi="Times New Roman"/>
        </w:rPr>
        <w:t xml:space="preserve">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w:t>
      </w:r>
      <w:proofErr w:type="gramStart"/>
      <w:r w:rsidRPr="0001175F">
        <w:rPr>
          <w:rFonts w:ascii="Times New Roman" w:hAnsi="Times New Roman"/>
        </w:rPr>
        <w:t>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w:t>
      </w:r>
      <w:proofErr w:type="gramEnd"/>
      <w:r w:rsidRPr="0001175F">
        <w:rPr>
          <w:rFonts w:ascii="Times New Roman" w:hAnsi="Times New Roman"/>
        </w:rPr>
        <w:t xml:space="preserve"> дорожные условия и прогнозирование изменения дорожной ситуации;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w:t>
      </w:r>
      <w:proofErr w:type="gramStart"/>
      <w:r w:rsidRPr="0001175F">
        <w:rPr>
          <w:rFonts w:ascii="Times New Roman" w:hAnsi="Times New Roman"/>
        </w:rPr>
        <w:t>дств в п</w:t>
      </w:r>
      <w:proofErr w:type="gramEnd"/>
      <w:r w:rsidRPr="0001175F">
        <w:rPr>
          <w:rFonts w:ascii="Times New Roman" w:hAnsi="Times New Roman"/>
        </w:rPr>
        <w:t>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w:t>
      </w:r>
      <w:proofErr w:type="gramEnd"/>
      <w:r w:rsidRPr="0001175F">
        <w:rPr>
          <w:rFonts w:ascii="Times New Roman" w:hAnsi="Times New Roman"/>
        </w:rPr>
        <w:t xml:space="preserve">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w:t>
      </w:r>
      <w:proofErr w:type="spellStart"/>
      <w:r w:rsidRPr="0001175F">
        <w:rPr>
          <w:rFonts w:ascii="Times New Roman" w:hAnsi="Times New Roman"/>
        </w:rPr>
        <w:t>непристегнутых</w:t>
      </w:r>
      <w:proofErr w:type="spellEnd"/>
      <w:r w:rsidRPr="0001175F">
        <w:rPr>
          <w:rFonts w:ascii="Times New Roman" w:hAnsi="Times New Roman"/>
        </w:rPr>
        <w:t xml:space="preserve"> водителя и пассажиров транспортных средств; использование ремней безопасности; детская пассажирская безопасность;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12-летнего возраста;</w:t>
      </w:r>
      <w:proofErr w:type="gramEnd"/>
      <w:r w:rsidRPr="0001175F">
        <w:rPr>
          <w:rFonts w:ascii="Times New Roman" w:hAnsi="Times New Roman"/>
        </w:rPr>
        <w:t xml:space="preserve"> безопасность пешеходов и велосипедистов; подушки безопасности для пешеходов и велосипедистов; </w:t>
      </w:r>
      <w:proofErr w:type="spellStart"/>
      <w:r w:rsidRPr="0001175F">
        <w:rPr>
          <w:rFonts w:ascii="Times New Roman" w:hAnsi="Times New Roman"/>
        </w:rPr>
        <w:t>световозвращающие</w:t>
      </w:r>
      <w:proofErr w:type="spellEnd"/>
      <w:r w:rsidRPr="0001175F">
        <w:rPr>
          <w:rFonts w:ascii="Times New Roman" w:hAnsi="Times New Roman"/>
        </w:rPr>
        <w:t xml:space="preserve"> элементы, их типы и эффективность использования;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p>
    <w:p w:rsidR="00F75538" w:rsidRPr="0001175F" w:rsidRDefault="00F75538" w:rsidP="00F75538">
      <w:pPr>
        <w:widowControl w:val="0"/>
        <w:autoSpaceDE w:val="0"/>
        <w:autoSpaceDN w:val="0"/>
        <w:adjustRightInd w:val="0"/>
        <w:spacing w:after="150" w:line="240" w:lineRule="auto"/>
        <w:jc w:val="center"/>
        <w:rPr>
          <w:rFonts w:ascii="Times New Roman" w:hAnsi="Times New Roman"/>
          <w:sz w:val="28"/>
          <w:szCs w:val="28"/>
        </w:rPr>
      </w:pPr>
      <w:r w:rsidRPr="0001175F">
        <w:rPr>
          <w:rFonts w:ascii="Times New Roman" w:hAnsi="Times New Roman"/>
          <w:b/>
          <w:bCs/>
          <w:sz w:val="28"/>
          <w:szCs w:val="28"/>
        </w:rPr>
        <w:t>3.1.4. Учебный предмет "Первая помощь при дорожно-транспортном происшествии".</w:t>
      </w:r>
    </w:p>
    <w:tbl>
      <w:tblPr>
        <w:tblW w:w="0" w:type="auto"/>
        <w:jc w:val="center"/>
        <w:tblCellMar>
          <w:left w:w="0" w:type="dxa"/>
          <w:right w:w="0" w:type="dxa"/>
        </w:tblCellMar>
        <w:tblLook w:val="0000" w:firstRow="0" w:lastRow="0" w:firstColumn="0" w:lastColumn="0" w:noHBand="0" w:noVBand="0"/>
      </w:tblPr>
      <w:tblGrid>
        <w:gridCol w:w="5490"/>
        <w:gridCol w:w="810"/>
        <w:gridCol w:w="1534"/>
        <w:gridCol w:w="1451"/>
      </w:tblGrid>
      <w:tr w:rsidR="00F75538" w:rsidRPr="0001175F" w:rsidTr="00EE1FB6">
        <w:tblPrEx>
          <w:tblCellMar>
            <w:top w:w="0" w:type="dxa"/>
            <w:left w:w="0" w:type="dxa"/>
            <w:bottom w:w="0" w:type="dxa"/>
            <w:right w:w="0" w:type="dxa"/>
          </w:tblCellMar>
        </w:tblPrEx>
        <w:trPr>
          <w:jc w:val="center"/>
        </w:trPr>
        <w:tc>
          <w:tcPr>
            <w:tcW w:w="5490" w:type="dxa"/>
            <w:vMerge w:val="restart"/>
            <w:tcBorders>
              <w:top w:val="single" w:sz="6" w:space="0" w:color="auto"/>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Наименование разделов и тем</w:t>
            </w:r>
          </w:p>
        </w:tc>
        <w:tc>
          <w:tcPr>
            <w:tcW w:w="3795" w:type="dxa"/>
            <w:gridSpan w:val="3"/>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Количество часов</w:t>
            </w:r>
          </w:p>
        </w:tc>
      </w:tr>
      <w:tr w:rsidR="00F75538" w:rsidRPr="0001175F" w:rsidTr="00EE1FB6">
        <w:tblPrEx>
          <w:tblCellMar>
            <w:top w:w="0" w:type="dxa"/>
            <w:left w:w="0" w:type="dxa"/>
            <w:bottom w:w="0" w:type="dxa"/>
            <w:right w:w="0" w:type="dxa"/>
          </w:tblCellMar>
        </w:tblPrEx>
        <w:trPr>
          <w:jc w:val="center"/>
        </w:trPr>
        <w:tc>
          <w:tcPr>
            <w:tcW w:w="5490" w:type="dxa"/>
            <w:vMerge/>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810" w:type="dxa"/>
            <w:vMerge w:val="restart"/>
            <w:tcBorders>
              <w:top w:val="single" w:sz="6" w:space="0" w:color="auto"/>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Всего</w:t>
            </w:r>
          </w:p>
        </w:tc>
        <w:tc>
          <w:tcPr>
            <w:tcW w:w="2985" w:type="dxa"/>
            <w:gridSpan w:val="2"/>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В том числе</w:t>
            </w:r>
          </w:p>
        </w:tc>
      </w:tr>
      <w:tr w:rsidR="00F75538" w:rsidRPr="0001175F" w:rsidTr="00EE1FB6">
        <w:tblPrEx>
          <w:tblCellMar>
            <w:top w:w="0" w:type="dxa"/>
            <w:left w:w="0" w:type="dxa"/>
            <w:bottom w:w="0" w:type="dxa"/>
            <w:right w:w="0" w:type="dxa"/>
          </w:tblCellMar>
        </w:tblPrEx>
        <w:trPr>
          <w:jc w:val="center"/>
        </w:trPr>
        <w:tc>
          <w:tcPr>
            <w:tcW w:w="5490" w:type="dxa"/>
            <w:vMerge/>
            <w:tcBorders>
              <w:top w:val="nil"/>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810" w:type="dxa"/>
            <w:vMerge/>
            <w:tcBorders>
              <w:top w:val="nil"/>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Теоретические занятия</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Практические занятия</w:t>
            </w:r>
          </w:p>
        </w:tc>
      </w:tr>
      <w:tr w:rsidR="00F75538" w:rsidRPr="0001175F"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Организационно-правовые аспекты оказания первой помощи</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RPr="0001175F"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 xml:space="preserve">Оказание первой помощи при отсутствии сознания, </w:t>
            </w:r>
            <w:r w:rsidRPr="0001175F">
              <w:rPr>
                <w:rFonts w:ascii="Times New Roman" w:hAnsi="Times New Roman"/>
              </w:rPr>
              <w:lastRenderedPageBreak/>
              <w:t>остановке дыхания и кровообращения</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lastRenderedPageBreak/>
              <w:t>4</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r>
      <w:tr w:rsidR="00F75538" w:rsidRPr="0001175F"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lastRenderedPageBreak/>
              <w:t>Оказание первой помощи при наружных кровотечениях и травмах</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r>
      <w:tr w:rsidR="00F75538" w:rsidRPr="0001175F"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Оказание первой помощи при прочих состояниях</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6</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r>
      <w:tr w:rsidR="00F75538" w:rsidRPr="0001175F"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Итого</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16</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8</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8</w:t>
            </w:r>
          </w:p>
        </w:tc>
      </w:tr>
    </w:tbl>
    <w:p w:rsidR="00F75538" w:rsidRPr="0001175F" w:rsidRDefault="00F75538" w:rsidP="00F75538">
      <w:pPr>
        <w:widowControl w:val="0"/>
        <w:autoSpaceDE w:val="0"/>
        <w:autoSpaceDN w:val="0"/>
        <w:adjustRightInd w:val="0"/>
        <w:spacing w:after="0" w:line="240" w:lineRule="auto"/>
        <w:jc w:val="both"/>
        <w:rPr>
          <w:rFonts w:ascii="Times New Roman" w:hAnsi="Times New Roman"/>
        </w:rPr>
      </w:pPr>
      <w:proofErr w:type="gramStart"/>
      <w:r w:rsidRPr="0001175F">
        <w:rPr>
          <w:rFonts w:ascii="Times New Roman" w:hAnsi="Times New Roman"/>
        </w:rPr>
        <w:t>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нормативная правовая база, определяющая права, обязанности и ответственность при оказании первой помощи; особенности оказания помощи детям, определяемые законодательно; понятие "первая помощь"; перечень состояний, при которых оказывается первая помощь; перечень мероприятий по ее оказанию;</w:t>
      </w:r>
      <w:proofErr w:type="gramEnd"/>
      <w:r w:rsidRPr="0001175F">
        <w:rPr>
          <w:rFonts w:ascii="Times New Roman" w:hAnsi="Times New Roman"/>
        </w:rPr>
        <w:t xml:space="preserve"> основные правила вызова 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 </w:t>
      </w:r>
      <w:proofErr w:type="gramStart"/>
      <w:r w:rsidRPr="0001175F">
        <w:rPr>
          <w:rFonts w:ascii="Times New Roman" w:hAnsi="Times New Roman"/>
        </w:rPr>
        <w:t>современные наборы средств и устройств для оказания первой помощи (аптечка для оказания первой помощи пострадавшим в дорожно-транспортных происшествиях (автомобильная), аптечка для оказания первой помощи работникам); основные компоненты, их назначение;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w:t>
      </w:r>
      <w:proofErr w:type="gramEnd"/>
      <w:r w:rsidRPr="0001175F">
        <w:rPr>
          <w:rFonts w:ascii="Times New Roman" w:hAnsi="Times New Roman"/>
        </w:rPr>
        <w:t xml:space="preserve"> извлечение и перемещение пострадавшего в ДТП.</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Оказание первой помощи при отсутствии сознания, остановке дыхания и кровообращения: основные признаки жизни у пострадавшего; причины нарушения дыхания и кровообращения при ДТП; способы проверки сознания, дыхания, кровообращения у пострадавшего в ДТП; особенности сердечно-легочной реанимации (СЛР) у пострадавших в ДТП; современный алгоритм проведения сердечно-легочной реанимации; техника проведения давления руками на грудину пострадавшего и искусственного дыхания;</w:t>
      </w:r>
      <w:proofErr w:type="gramEnd"/>
      <w:r w:rsidRPr="0001175F">
        <w:rPr>
          <w:rFonts w:ascii="Times New Roman" w:hAnsi="Times New Roman"/>
        </w:rPr>
        <w:t xml:space="preserve"> </w:t>
      </w:r>
      <w:proofErr w:type="gramStart"/>
      <w:r w:rsidRPr="0001175F">
        <w:rPr>
          <w:rFonts w:ascii="Times New Roman" w:hAnsi="Times New Roman"/>
        </w:rPr>
        <w:t>ошибки и осложнения, возникающие при выполнении реанимационных мероприятий; прекращение СЛР; мероприятия, выполняемые после прекращения СЛР; особенности СЛР у детей;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w:t>
      </w:r>
      <w:proofErr w:type="gramEnd"/>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r w:rsidRPr="0001175F">
        <w:rPr>
          <w:rFonts w:ascii="Times New Roman" w:hAnsi="Times New Roman"/>
        </w:rPr>
        <w:t xml:space="preserve">Практическое занятие: оценка обстановки на месте ДТП; 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приемов давления руками на грудину пострадавшего; </w:t>
      </w:r>
      <w:proofErr w:type="gramStart"/>
      <w:r w:rsidRPr="0001175F">
        <w:rPr>
          <w:rFonts w:ascii="Times New Roman" w:hAnsi="Times New Roman"/>
        </w:rPr>
        <w:t>отработка приемов искусственного дыхания "рот ко рту", "рот к носу", с применением устройств для искусственного дыхания; выполнение алгоритма сердечно-легочной реанимации;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 экстренное извлечение пострадавшего из автомобиля или труднодоступного места, отработка основных приемов (пострадавший в сознании, пострадавший без сознания);</w:t>
      </w:r>
      <w:proofErr w:type="gramEnd"/>
      <w:r w:rsidRPr="0001175F">
        <w:rPr>
          <w:rFonts w:ascii="Times New Roman" w:hAnsi="Times New Roman"/>
        </w:rPr>
        <w:t xml:space="preserve"> оказание первой помощи без извлечения пострадавшего; отработка приема снятия мотоциклетного (велосипедного) шлема и других защитных приспособлений с пострадавшего.</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r w:rsidRPr="0001175F">
        <w:rPr>
          <w:rFonts w:ascii="Times New Roman" w:hAnsi="Times New Roman"/>
        </w:rPr>
        <w:t xml:space="preserve">Оказание первой помощи при наружных кровотечениях и травмах: цель и порядок выполнения обзорного осмотра пострадавшего в ДТП; наиболее часто встречающиеся повреждения при ДТП; особенности состояний пострадавшего в ДТП, признаки кровотечения; понятия "кровотечение", "острая кровопотеря"; признаки различных видов наружного кровотечения (артериального, венозного, капиллярного, смешанного); </w:t>
      </w:r>
      <w:proofErr w:type="gramStart"/>
      <w:r w:rsidRPr="0001175F">
        <w:rPr>
          <w:rFonts w:ascii="Times New Roman" w:hAnsi="Times New Roman"/>
        </w:rPr>
        <w:t>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 оказание первой помощи при носовом кровотечении; понятие о травматическом шоке; причины и признаки, особенности травматического шока у пострадавшего в ДТП; мероприятия, предупреждающие развитие травматического шока; цель и последовательность подробного осмотра пострадавшего;</w:t>
      </w:r>
      <w:proofErr w:type="gramEnd"/>
      <w:r w:rsidRPr="0001175F">
        <w:rPr>
          <w:rFonts w:ascii="Times New Roman" w:hAnsi="Times New Roman"/>
        </w:rPr>
        <w:t xml:space="preserve"> </w:t>
      </w:r>
      <w:proofErr w:type="gramStart"/>
      <w:r w:rsidRPr="0001175F">
        <w:rPr>
          <w:rFonts w:ascii="Times New Roman" w:hAnsi="Times New Roman"/>
        </w:rPr>
        <w:t xml:space="preserve">основные состояния, с которыми может столкнуться участник оказания первой помощи; травмы головы; оказание первой помощи; особенности ранений волосистой части головы; особенности оказания первой помощи при травмах глаза и носа; травмы шеи, оказание первой помощи; остановка </w:t>
      </w:r>
      <w:r w:rsidRPr="0001175F">
        <w:rPr>
          <w:rFonts w:ascii="Times New Roman" w:hAnsi="Times New Roman"/>
        </w:rPr>
        <w:lastRenderedPageBreak/>
        <w:t>наружного кровотечения при травмах шеи; фиксация шейного отдела позвоночника (вручную, подручными средствами, с использованием медицинских изделий);</w:t>
      </w:r>
      <w:proofErr w:type="gramEnd"/>
      <w:r w:rsidRPr="0001175F">
        <w:rPr>
          <w:rFonts w:ascii="Times New Roman" w:hAnsi="Times New Roman"/>
        </w:rPr>
        <w:t xml:space="preserve"> травмы груди, оказание первой помощи; основные проявления травмы груди; особенности наложения повязок при травме груди; наложение </w:t>
      </w:r>
      <w:proofErr w:type="spellStart"/>
      <w:r w:rsidRPr="0001175F">
        <w:rPr>
          <w:rFonts w:ascii="Times New Roman" w:hAnsi="Times New Roman"/>
        </w:rPr>
        <w:t>окклюзионной</w:t>
      </w:r>
      <w:proofErr w:type="spellEnd"/>
      <w:r w:rsidRPr="0001175F">
        <w:rPr>
          <w:rFonts w:ascii="Times New Roman" w:hAnsi="Times New Roman"/>
        </w:rPr>
        <w:t xml:space="preserve"> (герметизирующей) повязки; особенности наложения повязки на рану груди с инородным телом; травмы живота и таза, основные проявления; оказание первой помощи; 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травмы конечностей, оказание первой помощи; понятие "иммобилизация"; способы иммобилизации при травме конечностей; травмы позвоночника, оказание первой помощи.</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Практическое занятие: отработка проведения обзорного осмотра пострадавшего в ДТП с травматическими повреждениями;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(жгута-закрутки, ремня); максимальное сгибание конечности в суставе, прямое давление на рану, наложение давящей повязки;</w:t>
      </w:r>
      <w:proofErr w:type="gramEnd"/>
      <w:r w:rsidRPr="0001175F">
        <w:rPr>
          <w:rFonts w:ascii="Times New Roman" w:hAnsi="Times New Roman"/>
        </w:rPr>
        <w:t xml:space="preserve"> отработка наложения </w:t>
      </w:r>
      <w:proofErr w:type="spellStart"/>
      <w:r w:rsidRPr="0001175F">
        <w:rPr>
          <w:rFonts w:ascii="Times New Roman" w:hAnsi="Times New Roman"/>
        </w:rPr>
        <w:t>окклюзионной</w:t>
      </w:r>
      <w:proofErr w:type="spellEnd"/>
      <w:r w:rsidRPr="0001175F">
        <w:rPr>
          <w:rFonts w:ascii="Times New Roman" w:hAnsi="Times New Roman"/>
        </w:rPr>
        <w:t xml:space="preserve"> (герметизирующей) повязки при ранении грудной клетки; наложение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w:t>
      </w:r>
      <w:proofErr w:type="spellStart"/>
      <w:r w:rsidRPr="0001175F">
        <w:rPr>
          <w:rFonts w:ascii="Times New Roman" w:hAnsi="Times New Roman"/>
        </w:rPr>
        <w:t>аутоиммобилизация</w:t>
      </w:r>
      <w:proofErr w:type="spellEnd"/>
      <w:r w:rsidRPr="0001175F">
        <w:rPr>
          <w:rFonts w:ascii="Times New Roman" w:hAnsi="Times New Roman"/>
        </w:rPr>
        <w:t>, с использованием медицинских изделий); отработка приемов фиксации шейного отдела позвоночника.</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Оказание первой помощи при прочих состояниях: 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 приемы переноски пострадавших на руках одним, двумя и более участниками оказания первой помощи; приемы переноски пострадавших с травмами головы, шеи, груди, живота, таза, конечностей и позвоночника;</w:t>
      </w:r>
      <w:proofErr w:type="gramEnd"/>
      <w:r w:rsidRPr="0001175F">
        <w:rPr>
          <w:rFonts w:ascii="Times New Roman" w:hAnsi="Times New Roman"/>
        </w:rPr>
        <w:t xml:space="preserve"> </w:t>
      </w:r>
      <w:proofErr w:type="gramStart"/>
      <w:r w:rsidRPr="0001175F">
        <w:rPr>
          <w:rFonts w:ascii="Times New Roman" w:hAnsi="Times New Roman"/>
        </w:rPr>
        <w:t>способы контроля состояния пострадавшего, находящегося в сознании, без сознания; влияние экстремальной ситуации на психоэмоциональное состояние пострадавшего и участника оказания первой помощи; простые приемы психологической поддержки; принципы передачи пострадавшего бригаде скорой медицинской помощи, другим специальным службам, сотрудники которых обязаны оказывать первую помощь; виды ожогов при ДТП, их признаки; понятие о поверхностных и глубоких ожогах;</w:t>
      </w:r>
      <w:proofErr w:type="gramEnd"/>
      <w:r w:rsidRPr="0001175F">
        <w:rPr>
          <w:rFonts w:ascii="Times New Roman" w:hAnsi="Times New Roman"/>
        </w:rPr>
        <w:t xml:space="preserve"> </w:t>
      </w:r>
      <w:proofErr w:type="gramStart"/>
      <w:r w:rsidRPr="0001175F">
        <w:rPr>
          <w:rFonts w:ascii="Times New Roman" w:hAnsi="Times New Roman"/>
        </w:rPr>
        <w:t xml:space="preserve">ожог верхних дыхательных путей, основные проявления; оказание первой помощи; перегревание, факторы, способствующие его развитию; основные проявления, оказание первой помощи; </w:t>
      </w:r>
      <w:proofErr w:type="spellStart"/>
      <w:r w:rsidRPr="0001175F">
        <w:rPr>
          <w:rFonts w:ascii="Times New Roman" w:hAnsi="Times New Roman"/>
        </w:rPr>
        <w:t>холодовая</w:t>
      </w:r>
      <w:proofErr w:type="spellEnd"/>
      <w:r w:rsidRPr="0001175F">
        <w:rPr>
          <w:rFonts w:ascii="Times New Roman" w:hAnsi="Times New Roman"/>
        </w:rPr>
        <w:t xml:space="preserve"> травма, ее виды; основные проявления переохлаждения (гипотермии), отморожения, оказание первой помощи; отравления при ДТП;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roofErr w:type="gramEnd"/>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r w:rsidRPr="0001175F">
        <w:rPr>
          <w:rFonts w:ascii="Times New Roman" w:hAnsi="Times New Roman"/>
        </w:rPr>
        <w:t xml:space="preserve">Практическое занятие: наложение повязок при ожогах различных областей тела; применение местного охлаждения; наложение </w:t>
      </w:r>
      <w:proofErr w:type="spellStart"/>
      <w:r w:rsidRPr="0001175F">
        <w:rPr>
          <w:rFonts w:ascii="Times New Roman" w:hAnsi="Times New Roman"/>
        </w:rPr>
        <w:t>термоизолирующей</w:t>
      </w:r>
      <w:proofErr w:type="spellEnd"/>
      <w:r w:rsidRPr="0001175F">
        <w:rPr>
          <w:rFonts w:ascii="Times New Roman" w:hAnsi="Times New Roman"/>
        </w:rPr>
        <w:t xml:space="preserve"> повязки при отморожениях; придание</w:t>
      </w:r>
      <w:r>
        <w:rPr>
          <w:rFonts w:ascii="Times New Roman" w:hAnsi="Times New Roman"/>
          <w:sz w:val="24"/>
          <w:szCs w:val="24"/>
        </w:rPr>
        <w:t xml:space="preserve"> </w:t>
      </w:r>
      <w:r w:rsidRPr="0001175F">
        <w:rPr>
          <w:rFonts w:ascii="Times New Roman" w:hAnsi="Times New Roman"/>
        </w:rPr>
        <w:t>оптимального положения тела пострадавшему в ДТП при: отсутствии сознания, травмах различных областей тела, значительной кровопотере; отработка приемов переноски пострадавших;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и жизни и с другими состояниями, требующими оказания первой помощи).</w:t>
      </w:r>
    </w:p>
    <w:p w:rsidR="00F75538" w:rsidRPr="0001175F" w:rsidRDefault="00F75538" w:rsidP="00F75538">
      <w:pPr>
        <w:widowControl w:val="0"/>
        <w:autoSpaceDE w:val="0"/>
        <w:autoSpaceDN w:val="0"/>
        <w:adjustRightInd w:val="0"/>
        <w:spacing w:after="150" w:line="240" w:lineRule="auto"/>
        <w:jc w:val="center"/>
        <w:rPr>
          <w:rFonts w:ascii="Times New Roman" w:hAnsi="Times New Roman"/>
          <w:sz w:val="28"/>
          <w:szCs w:val="28"/>
        </w:rPr>
      </w:pPr>
      <w:r w:rsidRPr="0001175F">
        <w:rPr>
          <w:rFonts w:ascii="Times New Roman" w:hAnsi="Times New Roman"/>
          <w:b/>
          <w:bCs/>
          <w:sz w:val="28"/>
          <w:szCs w:val="28"/>
        </w:rPr>
        <w:t>3.2. Специальный цикл Образовательной программы.</w:t>
      </w:r>
    </w:p>
    <w:p w:rsidR="00F75538" w:rsidRPr="0001175F" w:rsidRDefault="00F75538" w:rsidP="00F75538">
      <w:pPr>
        <w:widowControl w:val="0"/>
        <w:autoSpaceDE w:val="0"/>
        <w:autoSpaceDN w:val="0"/>
        <w:adjustRightInd w:val="0"/>
        <w:spacing w:after="150" w:line="240" w:lineRule="auto"/>
        <w:jc w:val="center"/>
        <w:rPr>
          <w:rFonts w:ascii="Times New Roman" w:hAnsi="Times New Roman"/>
          <w:sz w:val="28"/>
          <w:szCs w:val="28"/>
        </w:rPr>
      </w:pPr>
      <w:r w:rsidRPr="0001175F">
        <w:rPr>
          <w:rFonts w:ascii="Times New Roman" w:hAnsi="Times New Roman"/>
          <w:b/>
          <w:bCs/>
          <w:sz w:val="28"/>
          <w:szCs w:val="28"/>
        </w:rPr>
        <w:t>3.2.1. Учебный предмет "Устройство и техническое обслуживание транспортных средств категории "A" как объектов управления".</w:t>
      </w:r>
    </w:p>
    <w:tbl>
      <w:tblPr>
        <w:tblW w:w="0" w:type="auto"/>
        <w:jc w:val="center"/>
        <w:tblCellMar>
          <w:left w:w="0" w:type="dxa"/>
          <w:right w:w="0" w:type="dxa"/>
        </w:tblCellMar>
        <w:tblLook w:val="0000" w:firstRow="0" w:lastRow="0" w:firstColumn="0" w:lastColumn="0" w:noHBand="0" w:noVBand="0"/>
      </w:tblPr>
      <w:tblGrid>
        <w:gridCol w:w="5490"/>
        <w:gridCol w:w="810"/>
        <w:gridCol w:w="1534"/>
        <w:gridCol w:w="1451"/>
      </w:tblGrid>
      <w:tr w:rsidR="00F75538" w:rsidTr="00EE1FB6">
        <w:tblPrEx>
          <w:tblCellMar>
            <w:top w:w="0" w:type="dxa"/>
            <w:left w:w="0" w:type="dxa"/>
            <w:bottom w:w="0" w:type="dxa"/>
            <w:right w:w="0" w:type="dxa"/>
          </w:tblCellMar>
        </w:tblPrEx>
        <w:trPr>
          <w:jc w:val="center"/>
        </w:trPr>
        <w:tc>
          <w:tcPr>
            <w:tcW w:w="5490" w:type="dxa"/>
            <w:vMerge w:val="restart"/>
            <w:tcBorders>
              <w:top w:val="single" w:sz="6" w:space="0" w:color="auto"/>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Наименование разделов и тем</w:t>
            </w:r>
          </w:p>
        </w:tc>
        <w:tc>
          <w:tcPr>
            <w:tcW w:w="3795" w:type="dxa"/>
            <w:gridSpan w:val="3"/>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Количество часов</w:t>
            </w:r>
          </w:p>
        </w:tc>
      </w:tr>
      <w:tr w:rsidR="00F75538" w:rsidTr="00EE1FB6">
        <w:tblPrEx>
          <w:tblCellMar>
            <w:top w:w="0" w:type="dxa"/>
            <w:left w:w="0" w:type="dxa"/>
            <w:bottom w:w="0" w:type="dxa"/>
            <w:right w:w="0" w:type="dxa"/>
          </w:tblCellMar>
        </w:tblPrEx>
        <w:trPr>
          <w:jc w:val="center"/>
        </w:trPr>
        <w:tc>
          <w:tcPr>
            <w:tcW w:w="5490" w:type="dxa"/>
            <w:vMerge/>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810" w:type="dxa"/>
            <w:vMerge w:val="restart"/>
            <w:tcBorders>
              <w:top w:val="single" w:sz="6" w:space="0" w:color="auto"/>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Всего</w:t>
            </w:r>
          </w:p>
        </w:tc>
        <w:tc>
          <w:tcPr>
            <w:tcW w:w="2985" w:type="dxa"/>
            <w:gridSpan w:val="2"/>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В том числе</w:t>
            </w:r>
          </w:p>
        </w:tc>
      </w:tr>
      <w:tr w:rsidR="00F75538" w:rsidTr="00EE1FB6">
        <w:tblPrEx>
          <w:tblCellMar>
            <w:top w:w="0" w:type="dxa"/>
            <w:left w:w="0" w:type="dxa"/>
            <w:bottom w:w="0" w:type="dxa"/>
            <w:right w:w="0" w:type="dxa"/>
          </w:tblCellMar>
        </w:tblPrEx>
        <w:trPr>
          <w:jc w:val="center"/>
        </w:trPr>
        <w:tc>
          <w:tcPr>
            <w:tcW w:w="5490" w:type="dxa"/>
            <w:vMerge/>
            <w:tcBorders>
              <w:top w:val="nil"/>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810" w:type="dxa"/>
            <w:vMerge/>
            <w:tcBorders>
              <w:top w:val="nil"/>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Теоретические занятия</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Практические занятия</w:t>
            </w:r>
          </w:p>
        </w:tc>
      </w:tr>
      <w:tr w:rsidR="00F75538" w:rsidTr="00EE1FB6">
        <w:tblPrEx>
          <w:tblCellMar>
            <w:top w:w="0" w:type="dxa"/>
            <w:left w:w="0" w:type="dxa"/>
            <w:bottom w:w="0" w:type="dxa"/>
            <w:right w:w="0" w:type="dxa"/>
          </w:tblCellMar>
        </w:tblPrEx>
        <w:trPr>
          <w:jc w:val="center"/>
        </w:trPr>
        <w:tc>
          <w:tcPr>
            <w:tcW w:w="9285" w:type="dxa"/>
            <w:gridSpan w:val="4"/>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lastRenderedPageBreak/>
              <w:t>Устройство транспортных средств</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Общее устройство транспортных средств категории "A"</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Двигатель</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Трансмиссия</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Ходовая часть</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Тормозные системы</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Источники и потребители электрической энергии</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Итого по разделу</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7</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7</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9285" w:type="dxa"/>
            <w:gridSpan w:val="4"/>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Техническое обслуживание</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Техническое обслуживание, меры безопасности и защиты окружающей природной среды</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Устранение неисправностей</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Итого по разделу</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5</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r>
      <w:tr w:rsidR="00F75538"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Итого</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12</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8</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r>
    </w:tbl>
    <w:p w:rsidR="00F75538" w:rsidRDefault="00F75538" w:rsidP="00F75538">
      <w:pPr>
        <w:widowControl w:val="0"/>
        <w:autoSpaceDE w:val="0"/>
        <w:autoSpaceDN w:val="0"/>
        <w:adjustRightInd w:val="0"/>
        <w:spacing w:after="0" w:line="240" w:lineRule="auto"/>
        <w:rPr>
          <w:rFonts w:ascii="Times New Roman" w:hAnsi="Times New Roman"/>
          <w:sz w:val="24"/>
          <w:szCs w:val="24"/>
        </w:rPr>
      </w:pPr>
    </w:p>
    <w:p w:rsidR="00F75538" w:rsidRDefault="00F75538" w:rsidP="00F75538">
      <w:pPr>
        <w:widowControl w:val="0"/>
        <w:autoSpaceDE w:val="0"/>
        <w:autoSpaceDN w:val="0"/>
        <w:adjustRightInd w:val="0"/>
        <w:spacing w:after="0" w:line="240" w:lineRule="auto"/>
        <w:rPr>
          <w:rFonts w:ascii="Times New Roman" w:hAnsi="Times New Roman"/>
          <w:sz w:val="24"/>
          <w:szCs w:val="24"/>
        </w:rPr>
      </w:pPr>
    </w:p>
    <w:p w:rsidR="00F75538" w:rsidRPr="0001175F" w:rsidRDefault="00F75538" w:rsidP="00F75538">
      <w:pPr>
        <w:widowControl w:val="0"/>
        <w:autoSpaceDE w:val="0"/>
        <w:autoSpaceDN w:val="0"/>
        <w:adjustRightInd w:val="0"/>
        <w:spacing w:after="150" w:line="240" w:lineRule="auto"/>
        <w:jc w:val="center"/>
        <w:rPr>
          <w:rFonts w:ascii="Times New Roman" w:hAnsi="Times New Roman"/>
          <w:sz w:val="28"/>
          <w:szCs w:val="28"/>
        </w:rPr>
      </w:pPr>
      <w:r w:rsidRPr="0001175F">
        <w:rPr>
          <w:rFonts w:ascii="Times New Roman" w:hAnsi="Times New Roman"/>
          <w:b/>
          <w:bCs/>
          <w:sz w:val="28"/>
          <w:szCs w:val="28"/>
        </w:rPr>
        <w:t>3.2.1.1. Устройство транспортных средств.</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r w:rsidRPr="0001175F">
        <w:rPr>
          <w:rFonts w:ascii="Times New Roman" w:hAnsi="Times New Roman"/>
        </w:rPr>
        <w:t>Общее устройство транспортных средств категории "A": классификация и основные технические характеристики транспортных средств категории "A"; общее устройство транспортных средств категории "A", назначение основных агрегатов и систем;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и эксплуатации электромобилей.</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Двигатель: общее устройство и принцип работы двухтактного двигателя внутреннего сгорания; общее устройство и принцип работы четырехтактного двигателя внутреннего сгорания; электронная система управления двигателем; виды бензинов, применяемых в двигателях с различной степенью сжатия; понятие об октановом числе; виды охлаждающих жидкостей, их состав и эксплуатационные свойства; ограничения по смешиванию различных типов охлаждающих жидкостей;</w:t>
      </w:r>
      <w:proofErr w:type="gramEnd"/>
      <w:r w:rsidRPr="0001175F">
        <w:rPr>
          <w:rFonts w:ascii="Times New Roman" w:hAnsi="Times New Roman"/>
        </w:rPr>
        <w:t xml:space="preserve"> классификация, основные свойства и правила применения моторных масел; ограничения по смешиванию различных типов масел; неисправности двигателя, при наличии которых запрещается эксплуатация транспортного средства.</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Трансмиссия: назначение и состав трансмиссии транспортных средств категории "A"; структурные схемы трансмиссии транспортных средств категории "A" с различными типами приводов; назначение и общее устройство первичной (моторной) передачи; назначение, разновидности и принцип работы</w:t>
      </w:r>
      <w:r>
        <w:rPr>
          <w:rFonts w:ascii="Times New Roman" w:hAnsi="Times New Roman"/>
          <w:sz w:val="24"/>
          <w:szCs w:val="24"/>
        </w:rPr>
        <w:t xml:space="preserve"> </w:t>
      </w:r>
      <w:r w:rsidRPr="0001175F">
        <w:rPr>
          <w:rFonts w:ascii="Times New Roman" w:hAnsi="Times New Roman"/>
        </w:rPr>
        <w:t>сцепления; устройство механического привода выключения сцепления; правила эксплуатации сцепления, обеспечивающие его длительную и надежную работу; назначение, общее устройство и принцип работы механической коробки передач;</w:t>
      </w:r>
      <w:proofErr w:type="gramEnd"/>
      <w:r w:rsidRPr="0001175F">
        <w:rPr>
          <w:rFonts w:ascii="Times New Roman" w:hAnsi="Times New Roman"/>
        </w:rPr>
        <w:t xml:space="preserve"> понятие о передаточном числе и крутящем моменте; бесступенчатые коробки передач; назначение, устройство и принцип работы пускового механизма с механическим приводом (кик-стартера); вторичная (задняя) передача; маркировка и правила применения пластичных смазок.</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Ходовая часть: назначение и состав ходовой части транспортных средств категории "A"; назначение и общее устройство рамы транспортного средства; передняя и задняя подвески, их назначение, основные виды; устройство и принцип работы передней вилки; устройство и принцип работы амортизатора; виды мотоциклетных колес; крепление колес; конструкции и маркировка мотоциклетных шин; условия эксплуатации шин, обеспечивающие их надежность;</w:t>
      </w:r>
      <w:proofErr w:type="gramEnd"/>
      <w:r w:rsidRPr="0001175F">
        <w:rPr>
          <w:rFonts w:ascii="Times New Roman" w:hAnsi="Times New Roman"/>
        </w:rPr>
        <w:t xml:space="preserve"> неисправности ходовой части, при наличии которых запрещается эксплуатация транспортного средства.</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r w:rsidRPr="0001175F">
        <w:rPr>
          <w:rFonts w:ascii="Times New Roman" w:hAnsi="Times New Roman"/>
        </w:rPr>
        <w:t>Тормозные системы: тормозные системы, их назначение, общее устройство и принцип работы; тормозные механизмы и тормозные приводы; тормозные жидкости, применяемые в тормозной системе с гидравлическим приводом, их виды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F75538" w:rsidRDefault="00F75538" w:rsidP="00F75538">
      <w:pPr>
        <w:widowControl w:val="0"/>
        <w:autoSpaceDE w:val="0"/>
        <w:autoSpaceDN w:val="0"/>
        <w:adjustRightInd w:val="0"/>
        <w:spacing w:after="150" w:line="240" w:lineRule="auto"/>
        <w:jc w:val="both"/>
        <w:rPr>
          <w:rFonts w:ascii="Times New Roman" w:hAnsi="Times New Roman"/>
          <w:sz w:val="24"/>
          <w:szCs w:val="24"/>
        </w:rPr>
      </w:pPr>
      <w:proofErr w:type="gramStart"/>
      <w:r w:rsidRPr="0001175F">
        <w:rPr>
          <w:rFonts w:ascii="Times New Roman" w:hAnsi="Times New Roman"/>
        </w:rPr>
        <w:t xml:space="preserve">Источники и потребители электрической энергии: аккумуляторные батареи, их назначение, общее устройство и маркировка; правила эксплуатации аккумуляторных батарей; состав электролита и </w:t>
      </w:r>
      <w:r w:rsidRPr="0001175F">
        <w:rPr>
          <w:rFonts w:ascii="Times New Roman" w:hAnsi="Times New Roman"/>
        </w:rPr>
        <w:lastRenderedPageBreak/>
        <w:t>меры 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w:t>
      </w:r>
      <w:proofErr w:type="gramEnd"/>
      <w:r w:rsidRPr="0001175F">
        <w:rPr>
          <w:rFonts w:ascii="Times New Roman" w:hAnsi="Times New Roman"/>
        </w:rPr>
        <w:t xml:space="preserve">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неисправности электрооборудования, при наличии которых запрещается эксплуатация транспортного средства.</w:t>
      </w:r>
    </w:p>
    <w:p w:rsidR="00F75538" w:rsidRPr="0001175F" w:rsidRDefault="00F75538" w:rsidP="00F75538">
      <w:pPr>
        <w:widowControl w:val="0"/>
        <w:autoSpaceDE w:val="0"/>
        <w:autoSpaceDN w:val="0"/>
        <w:adjustRightInd w:val="0"/>
        <w:spacing w:after="150" w:line="240" w:lineRule="auto"/>
        <w:jc w:val="center"/>
        <w:rPr>
          <w:rFonts w:ascii="Times New Roman" w:hAnsi="Times New Roman"/>
          <w:sz w:val="28"/>
          <w:szCs w:val="28"/>
        </w:rPr>
      </w:pPr>
      <w:r w:rsidRPr="0001175F">
        <w:rPr>
          <w:rFonts w:ascii="Times New Roman" w:hAnsi="Times New Roman"/>
          <w:b/>
          <w:bCs/>
          <w:sz w:val="28"/>
          <w:szCs w:val="28"/>
        </w:rPr>
        <w:t>3.2.1.2. Техническое обслуживание.</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Техническое обслуживание, меры безопасности и защиты окружающей природной среды: система технического обслуживания и ремонта транспортных средств; назначение и периодичность технического обслуживания; организации, осуществляющие техническое обслуживание и ремонт транспортных средств; назначение контрольного осмотра и ежедневного технического обслуживания, перечень и содержание работ, выполняемых водителем; технический осмотр транспортных средств, его назначение, периодичность и порядок проведения;</w:t>
      </w:r>
      <w:proofErr w:type="gramEnd"/>
      <w:r w:rsidRPr="0001175F">
        <w:rPr>
          <w:rFonts w:ascii="Times New Roman" w:hAnsi="Times New Roman"/>
        </w:rPr>
        <w:t xml:space="preserve"> </w:t>
      </w:r>
      <w:proofErr w:type="gramStart"/>
      <w:r w:rsidRPr="0001175F">
        <w:rPr>
          <w:rFonts w:ascii="Times New Roman" w:hAnsi="Times New Roman"/>
        </w:rPr>
        <w:t>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 меры безопасности при выполнении работ по ежедневному техническому обслуживанию мотоцикла; противопожарная безопасность на автозаправочных станциях; меры по защите окружающей природной среды при эксплуатации транспортного средства.</w:t>
      </w:r>
      <w:proofErr w:type="gramEnd"/>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тормозной системы; проверка и доведение до нормы давления воздуха в шинах колес; проверка и регулировка натяжения цепи привода вторичной передачи;</w:t>
      </w:r>
      <w:proofErr w:type="gramEnd"/>
      <w:r w:rsidRPr="0001175F">
        <w:rPr>
          <w:rFonts w:ascii="Times New Roman" w:hAnsi="Times New Roman"/>
        </w:rPr>
        <w:t xml:space="preserve"> проверка состояния аккумуляторной батареи; снятие и установка аккумуляторной батареи; снятие и установка колеса; снятие и установка электроламп; снятие и установка плавкого предохранителя.</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r w:rsidRPr="0001175F">
        <w:rPr>
          <w:rFonts w:ascii="Times New Roman" w:hAnsi="Times New Roman"/>
        </w:rPr>
        <w:t>Практическое занятие проводится на учебном транспортном средстве.</w:t>
      </w:r>
    </w:p>
    <w:p w:rsidR="00F75538" w:rsidRPr="0001175F" w:rsidRDefault="00F75538" w:rsidP="00F75538">
      <w:pPr>
        <w:widowControl w:val="0"/>
        <w:autoSpaceDE w:val="0"/>
        <w:autoSpaceDN w:val="0"/>
        <w:adjustRightInd w:val="0"/>
        <w:spacing w:after="150" w:line="240" w:lineRule="auto"/>
        <w:jc w:val="center"/>
        <w:rPr>
          <w:rFonts w:ascii="Times New Roman" w:hAnsi="Times New Roman"/>
          <w:sz w:val="28"/>
          <w:szCs w:val="28"/>
        </w:rPr>
      </w:pPr>
      <w:r w:rsidRPr="0001175F">
        <w:rPr>
          <w:rFonts w:ascii="Times New Roman" w:hAnsi="Times New Roman"/>
          <w:b/>
          <w:bCs/>
          <w:sz w:val="28"/>
          <w:szCs w:val="28"/>
        </w:rPr>
        <w:t>3.2.2. Учебный предмет "Основы управления транспортными средствами категории "A".</w:t>
      </w:r>
    </w:p>
    <w:tbl>
      <w:tblPr>
        <w:tblW w:w="0" w:type="auto"/>
        <w:jc w:val="center"/>
        <w:tblCellMar>
          <w:left w:w="0" w:type="dxa"/>
          <w:right w:w="0" w:type="dxa"/>
        </w:tblCellMar>
        <w:tblLook w:val="0000" w:firstRow="0" w:lastRow="0" w:firstColumn="0" w:lastColumn="0" w:noHBand="0" w:noVBand="0"/>
      </w:tblPr>
      <w:tblGrid>
        <w:gridCol w:w="5490"/>
        <w:gridCol w:w="810"/>
        <w:gridCol w:w="1534"/>
        <w:gridCol w:w="1451"/>
      </w:tblGrid>
      <w:tr w:rsidR="00F75538" w:rsidRPr="0001175F" w:rsidTr="00EE1FB6">
        <w:tblPrEx>
          <w:tblCellMar>
            <w:top w:w="0" w:type="dxa"/>
            <w:left w:w="0" w:type="dxa"/>
            <w:bottom w:w="0" w:type="dxa"/>
            <w:right w:w="0" w:type="dxa"/>
          </w:tblCellMar>
        </w:tblPrEx>
        <w:trPr>
          <w:jc w:val="center"/>
        </w:trPr>
        <w:tc>
          <w:tcPr>
            <w:tcW w:w="5490" w:type="dxa"/>
            <w:vMerge w:val="restart"/>
            <w:tcBorders>
              <w:top w:val="single" w:sz="6" w:space="0" w:color="auto"/>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Наименование разделов и тем</w:t>
            </w:r>
          </w:p>
        </w:tc>
        <w:tc>
          <w:tcPr>
            <w:tcW w:w="3795" w:type="dxa"/>
            <w:gridSpan w:val="3"/>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Количество часов</w:t>
            </w:r>
          </w:p>
        </w:tc>
      </w:tr>
      <w:tr w:rsidR="00F75538" w:rsidRPr="0001175F" w:rsidTr="00EE1FB6">
        <w:tblPrEx>
          <w:tblCellMar>
            <w:top w:w="0" w:type="dxa"/>
            <w:left w:w="0" w:type="dxa"/>
            <w:bottom w:w="0" w:type="dxa"/>
            <w:right w:w="0" w:type="dxa"/>
          </w:tblCellMar>
        </w:tblPrEx>
        <w:trPr>
          <w:jc w:val="center"/>
        </w:trPr>
        <w:tc>
          <w:tcPr>
            <w:tcW w:w="5490" w:type="dxa"/>
            <w:vMerge/>
            <w:tcBorders>
              <w:top w:val="nil"/>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810" w:type="dxa"/>
            <w:vMerge w:val="restart"/>
            <w:tcBorders>
              <w:top w:val="single" w:sz="6" w:space="0" w:color="auto"/>
              <w:left w:val="single" w:sz="6" w:space="0" w:color="auto"/>
              <w:bottom w:val="nil"/>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Всего</w:t>
            </w:r>
          </w:p>
        </w:tc>
        <w:tc>
          <w:tcPr>
            <w:tcW w:w="2985" w:type="dxa"/>
            <w:gridSpan w:val="2"/>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В том числе</w:t>
            </w:r>
          </w:p>
        </w:tc>
      </w:tr>
      <w:tr w:rsidR="00F75538" w:rsidRPr="0001175F" w:rsidTr="00EE1FB6">
        <w:tblPrEx>
          <w:tblCellMar>
            <w:top w:w="0" w:type="dxa"/>
            <w:left w:w="0" w:type="dxa"/>
            <w:bottom w:w="0" w:type="dxa"/>
            <w:right w:w="0" w:type="dxa"/>
          </w:tblCellMar>
        </w:tblPrEx>
        <w:trPr>
          <w:jc w:val="center"/>
        </w:trPr>
        <w:tc>
          <w:tcPr>
            <w:tcW w:w="5490" w:type="dxa"/>
            <w:vMerge/>
            <w:tcBorders>
              <w:top w:val="nil"/>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810" w:type="dxa"/>
            <w:vMerge/>
            <w:tcBorders>
              <w:top w:val="nil"/>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Теоретические занятия</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Практические занятия</w:t>
            </w:r>
          </w:p>
        </w:tc>
      </w:tr>
      <w:tr w:rsidR="00F75538" w:rsidRPr="0001175F"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Приемы управления транспортным средством</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w:t>
            </w:r>
          </w:p>
        </w:tc>
      </w:tr>
      <w:tr w:rsidR="00F75538" w:rsidRPr="0001175F"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Управление транспортным средством в штатных ситуациях</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6</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r>
      <w:tr w:rsidR="00F75538" w:rsidRPr="0001175F"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Управление транспортным средством в нештатных ситуациях</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r>
      <w:tr w:rsidR="00F75538" w:rsidRPr="0001175F" w:rsidTr="00EE1FB6">
        <w:tblPrEx>
          <w:tblCellMar>
            <w:top w:w="0" w:type="dxa"/>
            <w:left w:w="0" w:type="dxa"/>
            <w:bottom w:w="0" w:type="dxa"/>
            <w:right w:w="0" w:type="dxa"/>
          </w:tblCellMar>
        </w:tblPrEx>
        <w:trPr>
          <w:jc w:val="center"/>
        </w:trPr>
        <w:tc>
          <w:tcPr>
            <w:tcW w:w="54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Итого</w:t>
            </w:r>
          </w:p>
        </w:tc>
        <w:tc>
          <w:tcPr>
            <w:tcW w:w="8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12</w:t>
            </w:r>
          </w:p>
        </w:tc>
        <w:tc>
          <w:tcPr>
            <w:tcW w:w="1534"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8</w:t>
            </w:r>
          </w:p>
        </w:tc>
        <w:tc>
          <w:tcPr>
            <w:tcW w:w="1451"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r>
    </w:tbl>
    <w:p w:rsidR="00F75538" w:rsidRPr="0001175F" w:rsidRDefault="00F75538" w:rsidP="00F75538">
      <w:pPr>
        <w:widowControl w:val="0"/>
        <w:autoSpaceDE w:val="0"/>
        <w:autoSpaceDN w:val="0"/>
        <w:adjustRightInd w:val="0"/>
        <w:spacing w:after="0" w:line="240" w:lineRule="auto"/>
        <w:jc w:val="both"/>
        <w:rPr>
          <w:rFonts w:ascii="Times New Roman" w:hAnsi="Times New Roman"/>
        </w:rPr>
      </w:pPr>
      <w:r w:rsidRPr="0001175F">
        <w:rPr>
          <w:rFonts w:ascii="Times New Roman" w:hAnsi="Times New Roman"/>
        </w:rPr>
        <w:t xml:space="preserve">Приемы управления транспортным средством: силы, действующие на транспортное средство в различных условиях движения; устойчивость транспортного средства; влияние гироскопического момента на движение транспортного средства в повороте; посадка водителя, экипировка водителя; активная и пассивная безопасность транспортного средства; регулировка органов управления и зеркал заднего вида; подготовка транспортного средства к выезду; порядок пуска двигателя; техника выполнения операций с органами управления; правила пользования сцеплением, обеспечивающие его длительную и надежную работу; порядок действий органами управления при </w:t>
      </w:r>
      <w:proofErr w:type="spellStart"/>
      <w:r w:rsidRPr="0001175F">
        <w:rPr>
          <w:rFonts w:ascii="Times New Roman" w:hAnsi="Times New Roman"/>
        </w:rPr>
        <w:t>трогании</w:t>
      </w:r>
      <w:proofErr w:type="spellEnd"/>
      <w:r w:rsidRPr="0001175F">
        <w:rPr>
          <w:rFonts w:ascii="Times New Roman" w:hAnsi="Times New Roman"/>
        </w:rPr>
        <w:t xml:space="preserve">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w:t>
      </w:r>
      <w:proofErr w:type="gramStart"/>
      <w:r w:rsidRPr="0001175F">
        <w:rPr>
          <w:rFonts w:ascii="Times New Roman" w:hAnsi="Times New Roman"/>
        </w:rPr>
        <w:t xml:space="preserve">действия ручным и ножным тормозом, обеспечивающие плавное замедление в штатных ситуациях и реализацию максимальной тормозной силы в нештатных режимах торможения; прерывистый, ступенчатый и </w:t>
      </w:r>
      <w:r w:rsidRPr="0001175F">
        <w:rPr>
          <w:rFonts w:ascii="Times New Roman" w:hAnsi="Times New Roman"/>
        </w:rPr>
        <w:lastRenderedPageBreak/>
        <w:t>комбинированный способы торможения; особенности управления мотоциклом при наличии антиблокировочной системы (далее - АБС); особенности управления мотоциклом с автоматизированной и бесступенчатой коробкой передач; особенности управления электромобилем.</w:t>
      </w:r>
      <w:proofErr w:type="gramEnd"/>
    </w:p>
    <w:p w:rsidR="00F75538" w:rsidRPr="00745EA4"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Управление транспортным средством в штатных ситуациях: маневрирование в ограниченном пространстве; особенности траектории движения транспортного средства при маневрировании; приемы управления транспортным средством при прохождении поворотов различного радиуса; выбор безопасной скорости и траектории движения в зависимости от состояния дорожного покрытия, радиуса поворота и конструктивных особенностей транспортного средства; действия водителя при движении в транспортном потоке;</w:t>
      </w:r>
      <w:proofErr w:type="gramEnd"/>
      <w:r w:rsidRPr="0001175F">
        <w:rPr>
          <w:rFonts w:ascii="Times New Roman" w:hAnsi="Times New Roman"/>
        </w:rPr>
        <w:t xml:space="preserve"> </w:t>
      </w:r>
      <w:proofErr w:type="gramStart"/>
      <w:r w:rsidRPr="0001175F">
        <w:rPr>
          <w:rFonts w:ascii="Times New Roman" w:hAnsi="Times New Roman"/>
        </w:rPr>
        <w:t>выбор скорости и расположения транспортного средства на проезжей части в различных условиях движения, в том числе при интенсивном движении; алгоритм действий водителя при выполнении перестроений и объезде препятствий; пользование зеркалами заднего вида; порядок выполнения обгона; определение целесообразности обгона в зависимости от интенсивности транспортного потока, условий видимости и состояния дорожного покрытия, а также скорости движения обгоняемого транспортного средства;</w:t>
      </w:r>
      <w:proofErr w:type="gramEnd"/>
      <w:r w:rsidRPr="0001175F">
        <w:rPr>
          <w:rFonts w:ascii="Times New Roman" w:hAnsi="Times New Roman"/>
        </w:rPr>
        <w:t xml:space="preserve"> способы выполнения разворота вне перекрестков; остановка на проезжей части дороги и за ее пределами; действия водителя при вынужденной остановке в местах, где остановка запрещена; меры предосторожности при </w:t>
      </w:r>
      <w:r w:rsidRPr="00745EA4">
        <w:rPr>
          <w:rFonts w:ascii="Times New Roman" w:hAnsi="Times New Roman"/>
        </w:rPr>
        <w:t>приближении к перекресткам; определение порядка проезда регулируемых и нерегулируемых перекрестков; выбор траектории движения при выполнении поворотов и разворота на перекрестках;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движение в горной местности, на крутых подъемах и спусках; движение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(ночь, туман, дождь); особенности управления транспортным средством категории "A" при движении по дороге с низким коэффициентом сцепления дорожного покрытия; особенности управления транспортным средством с боковым прицепом; перевозка пассажиров и грузов; ограничения по перевозке детей на заднем сиденье транспортного средства; обеспечение безопасной перевозки детей в боковом прицепе. Решение ситуационных задач.</w:t>
      </w:r>
    </w:p>
    <w:p w:rsidR="00F75538" w:rsidRPr="00745EA4" w:rsidRDefault="00F75538" w:rsidP="00F75538">
      <w:pPr>
        <w:widowControl w:val="0"/>
        <w:autoSpaceDE w:val="0"/>
        <w:autoSpaceDN w:val="0"/>
        <w:adjustRightInd w:val="0"/>
        <w:spacing w:after="150" w:line="240" w:lineRule="auto"/>
        <w:jc w:val="both"/>
        <w:rPr>
          <w:rFonts w:ascii="Times New Roman" w:hAnsi="Times New Roman"/>
        </w:rPr>
      </w:pPr>
      <w:r w:rsidRPr="00745EA4">
        <w:rPr>
          <w:rFonts w:ascii="Times New Roman" w:hAnsi="Times New Roman"/>
        </w:rPr>
        <w:t xml:space="preserve">Управление транспортным средством в нештатных ситуациях: понятие о нештатной ситуации; причины возможных нештатных ситуаций, возникающих при встраивании в транспортный поток, пересечении транспортного потока, обгоне, торможении при неожиданном появлении препятствия, объезде препятствия, движении по участку дороги с поперечным уклоном, выезде из леса на открытый участок дороги при сильном боковом ветре; </w:t>
      </w:r>
      <w:proofErr w:type="gramStart"/>
      <w:r w:rsidRPr="00745EA4">
        <w:rPr>
          <w:rFonts w:ascii="Times New Roman" w:hAnsi="Times New Roman"/>
        </w:rPr>
        <w:t>действия органами управления скоростью и тормозами при буксовании и блокировке колес; регулирование скорости в процессе разгона, предотвращающее буксование ведущего колеса; действия водителя при блокировке колес в процессе экстренного торможения; объезд препятствия как средство предотвращения наезда, когда затормозить уже невозможно; занос и снос транспортного средства, причины их возникновения; действия водителя по предотвращению заноса и сноса транспортного средства;</w:t>
      </w:r>
      <w:proofErr w:type="gramEnd"/>
      <w:r w:rsidRPr="00745EA4">
        <w:rPr>
          <w:rFonts w:ascii="Times New Roman" w:hAnsi="Times New Roman"/>
        </w:rPr>
        <w:t xml:space="preserve"> действия водителя по прекращению заноса и сноса транспортного средства; действия водителя транспортного средства при превышении безопасной скорости на входе в поворот; действия водителя при угрозе столкновения, отказе тормоза, разрыве шины в движении; действия водителя при возгорании транспортного средства. Решение ситуационных задач.</w:t>
      </w:r>
    </w:p>
    <w:p w:rsidR="00F75538" w:rsidRPr="00745EA4" w:rsidRDefault="00F75538" w:rsidP="00F75538">
      <w:pPr>
        <w:widowControl w:val="0"/>
        <w:autoSpaceDE w:val="0"/>
        <w:autoSpaceDN w:val="0"/>
        <w:adjustRightInd w:val="0"/>
        <w:spacing w:after="0" w:line="240" w:lineRule="auto"/>
        <w:rPr>
          <w:rFonts w:ascii="Times New Roman" w:hAnsi="Times New Roman"/>
        </w:rPr>
      </w:pPr>
    </w:p>
    <w:p w:rsidR="00F75538" w:rsidRPr="0001175F" w:rsidRDefault="00F75538" w:rsidP="00F75538">
      <w:pPr>
        <w:widowControl w:val="0"/>
        <w:autoSpaceDE w:val="0"/>
        <w:autoSpaceDN w:val="0"/>
        <w:adjustRightInd w:val="0"/>
        <w:spacing w:after="150" w:line="240" w:lineRule="auto"/>
        <w:jc w:val="center"/>
        <w:rPr>
          <w:rFonts w:ascii="Times New Roman" w:hAnsi="Times New Roman"/>
          <w:sz w:val="28"/>
          <w:szCs w:val="28"/>
        </w:rPr>
      </w:pPr>
      <w:r w:rsidRPr="0001175F">
        <w:rPr>
          <w:rFonts w:ascii="Times New Roman" w:hAnsi="Times New Roman"/>
          <w:b/>
          <w:bCs/>
          <w:sz w:val="28"/>
          <w:szCs w:val="28"/>
        </w:rPr>
        <w:t>3.2.3. Учебный предмет "Вождение транспортных средств категории "A" (для транспортных средств с механической трансмиссией).</w:t>
      </w:r>
    </w:p>
    <w:tbl>
      <w:tblPr>
        <w:tblW w:w="0" w:type="auto"/>
        <w:jc w:val="center"/>
        <w:tblCellMar>
          <w:left w:w="0" w:type="dxa"/>
          <w:right w:w="0" w:type="dxa"/>
        </w:tblCellMar>
        <w:tblLook w:val="0000" w:firstRow="0" w:lastRow="0" w:firstColumn="0" w:lastColumn="0" w:noHBand="0" w:noVBand="0"/>
      </w:tblPr>
      <w:tblGrid>
        <w:gridCol w:w="7290"/>
        <w:gridCol w:w="1710"/>
      </w:tblGrid>
      <w:tr w:rsidR="00F75538" w:rsidRPr="0001175F" w:rsidTr="00EE1FB6">
        <w:tblPrEx>
          <w:tblCellMar>
            <w:top w:w="0" w:type="dxa"/>
            <w:left w:w="0" w:type="dxa"/>
            <w:bottom w:w="0" w:type="dxa"/>
            <w:right w:w="0" w:type="dxa"/>
          </w:tblCellMar>
        </w:tblPrEx>
        <w:trPr>
          <w:jc w:val="center"/>
        </w:trPr>
        <w:tc>
          <w:tcPr>
            <w:tcW w:w="72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Наименование заданий</w:t>
            </w:r>
          </w:p>
        </w:tc>
        <w:tc>
          <w:tcPr>
            <w:tcW w:w="17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jc w:val="center"/>
              <w:rPr>
                <w:rFonts w:ascii="Times New Roman" w:hAnsi="Times New Roman"/>
              </w:rPr>
            </w:pPr>
            <w:r w:rsidRPr="0001175F">
              <w:rPr>
                <w:rFonts w:ascii="Times New Roman" w:hAnsi="Times New Roman"/>
              </w:rPr>
              <w:t>Количество часов практического обучения</w:t>
            </w:r>
          </w:p>
        </w:tc>
      </w:tr>
      <w:tr w:rsidR="00F75538" w:rsidRPr="0001175F" w:rsidTr="00EE1FB6">
        <w:tblPrEx>
          <w:tblCellMar>
            <w:top w:w="0" w:type="dxa"/>
            <w:left w:w="0" w:type="dxa"/>
            <w:bottom w:w="0" w:type="dxa"/>
            <w:right w:w="0" w:type="dxa"/>
          </w:tblCellMar>
        </w:tblPrEx>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Первоначальное обучение вождению</w:t>
            </w:r>
          </w:p>
        </w:tc>
      </w:tr>
      <w:tr w:rsidR="00F75538" w:rsidRPr="0001175F" w:rsidTr="00EE1FB6">
        <w:tblPrEx>
          <w:tblCellMar>
            <w:top w:w="0" w:type="dxa"/>
            <w:left w:w="0" w:type="dxa"/>
            <w:bottom w:w="0" w:type="dxa"/>
            <w:right w:w="0" w:type="dxa"/>
          </w:tblCellMar>
        </w:tblPrEx>
        <w:trPr>
          <w:jc w:val="center"/>
        </w:trPr>
        <w:tc>
          <w:tcPr>
            <w:tcW w:w="72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Посадка, действия органами управления</w:t>
            </w:r>
          </w:p>
        </w:tc>
        <w:tc>
          <w:tcPr>
            <w:tcW w:w="17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r>
      <w:tr w:rsidR="00F75538" w:rsidRPr="0001175F" w:rsidTr="00EE1FB6">
        <w:tblPrEx>
          <w:tblCellMar>
            <w:top w:w="0" w:type="dxa"/>
            <w:left w:w="0" w:type="dxa"/>
            <w:bottom w:w="0" w:type="dxa"/>
            <w:right w:w="0" w:type="dxa"/>
          </w:tblCellMar>
        </w:tblPrEx>
        <w:trPr>
          <w:jc w:val="center"/>
        </w:trPr>
        <w:tc>
          <w:tcPr>
            <w:tcW w:w="72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lastRenderedPageBreak/>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2</w:t>
            </w:r>
          </w:p>
        </w:tc>
      </w:tr>
      <w:tr w:rsidR="00F75538" w:rsidRPr="0001175F" w:rsidTr="00EE1FB6">
        <w:tblPrEx>
          <w:tblCellMar>
            <w:top w:w="0" w:type="dxa"/>
            <w:left w:w="0" w:type="dxa"/>
            <w:bottom w:w="0" w:type="dxa"/>
            <w:right w:w="0" w:type="dxa"/>
          </w:tblCellMar>
        </w:tblPrEx>
        <w:trPr>
          <w:jc w:val="center"/>
        </w:trPr>
        <w:tc>
          <w:tcPr>
            <w:tcW w:w="72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Начало движения, движение по кольцевому маршруту, остановка с применением различных способов торможения</w:t>
            </w:r>
          </w:p>
        </w:tc>
        <w:tc>
          <w:tcPr>
            <w:tcW w:w="17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6</w:t>
            </w:r>
          </w:p>
        </w:tc>
      </w:tr>
      <w:tr w:rsidR="00F75538" w:rsidRPr="0001175F" w:rsidTr="00EE1FB6">
        <w:tblPrEx>
          <w:tblCellMar>
            <w:top w:w="0" w:type="dxa"/>
            <w:left w:w="0" w:type="dxa"/>
            <w:bottom w:w="0" w:type="dxa"/>
            <w:right w:w="0" w:type="dxa"/>
          </w:tblCellMar>
        </w:tblPrEx>
        <w:trPr>
          <w:jc w:val="center"/>
        </w:trPr>
        <w:tc>
          <w:tcPr>
            <w:tcW w:w="72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Повороты в движении, разворот для движения в обратном направлении</w:t>
            </w:r>
          </w:p>
        </w:tc>
        <w:tc>
          <w:tcPr>
            <w:tcW w:w="17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r>
      <w:tr w:rsidR="00F75538" w:rsidRPr="0001175F" w:rsidTr="00EE1FB6">
        <w:tblPrEx>
          <w:tblCellMar>
            <w:top w:w="0" w:type="dxa"/>
            <w:left w:w="0" w:type="dxa"/>
            <w:bottom w:w="0" w:type="dxa"/>
            <w:right w:w="0" w:type="dxa"/>
          </w:tblCellMar>
        </w:tblPrEx>
        <w:trPr>
          <w:jc w:val="center"/>
        </w:trPr>
        <w:tc>
          <w:tcPr>
            <w:tcW w:w="72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Движение в ограниченных проездах, сложное маневрирование</w:t>
            </w:r>
          </w:p>
        </w:tc>
        <w:tc>
          <w:tcPr>
            <w:tcW w:w="17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4</w:t>
            </w:r>
          </w:p>
        </w:tc>
      </w:tr>
      <w:tr w:rsidR="00F75538" w:rsidRPr="0001175F" w:rsidTr="00EE1FB6">
        <w:tblPrEx>
          <w:tblCellMar>
            <w:top w:w="0" w:type="dxa"/>
            <w:left w:w="0" w:type="dxa"/>
            <w:bottom w:w="0" w:type="dxa"/>
            <w:right w:w="0" w:type="dxa"/>
          </w:tblCellMar>
        </w:tblPrEx>
        <w:trPr>
          <w:jc w:val="center"/>
        </w:trPr>
        <w:tc>
          <w:tcPr>
            <w:tcW w:w="729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Итого</w:t>
            </w:r>
          </w:p>
        </w:tc>
        <w:tc>
          <w:tcPr>
            <w:tcW w:w="1710" w:type="dxa"/>
            <w:tcBorders>
              <w:top w:val="single" w:sz="6" w:space="0" w:color="auto"/>
              <w:left w:val="single" w:sz="6" w:space="0" w:color="auto"/>
              <w:bottom w:val="single" w:sz="6" w:space="0" w:color="auto"/>
              <w:right w:val="single" w:sz="6" w:space="0" w:color="auto"/>
            </w:tcBorders>
          </w:tcPr>
          <w:p w:rsidR="00F75538" w:rsidRPr="0001175F" w:rsidRDefault="00F75538" w:rsidP="00EE1FB6">
            <w:pPr>
              <w:widowControl w:val="0"/>
              <w:autoSpaceDE w:val="0"/>
              <w:autoSpaceDN w:val="0"/>
              <w:adjustRightInd w:val="0"/>
              <w:spacing w:after="0" w:line="240" w:lineRule="auto"/>
              <w:rPr>
                <w:rFonts w:ascii="Times New Roman" w:hAnsi="Times New Roman"/>
              </w:rPr>
            </w:pPr>
            <w:r w:rsidRPr="0001175F">
              <w:rPr>
                <w:rFonts w:ascii="Times New Roman" w:hAnsi="Times New Roman"/>
              </w:rPr>
              <w:t>18</w:t>
            </w:r>
          </w:p>
        </w:tc>
      </w:tr>
    </w:tbl>
    <w:p w:rsidR="00F75538" w:rsidRPr="0001175F" w:rsidRDefault="00F75538" w:rsidP="00F75538">
      <w:pPr>
        <w:widowControl w:val="0"/>
        <w:autoSpaceDE w:val="0"/>
        <w:autoSpaceDN w:val="0"/>
        <w:adjustRightInd w:val="0"/>
        <w:spacing w:after="0" w:line="240" w:lineRule="auto"/>
        <w:jc w:val="both"/>
        <w:rPr>
          <w:rFonts w:ascii="Times New Roman" w:hAnsi="Times New Roman"/>
        </w:rPr>
      </w:pPr>
      <w:r w:rsidRPr="0001175F">
        <w:rPr>
          <w:rFonts w:ascii="Times New Roman" w:hAnsi="Times New Roman"/>
        </w:rPr>
        <w:t>Первоначальное обучение вождению.</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r w:rsidRPr="0001175F">
        <w:rPr>
          <w:rFonts w:ascii="Times New Roman" w:hAnsi="Times New Roman"/>
        </w:rPr>
        <w:t xml:space="preserve">Вождение проводится вне сетки учебного времени. По окончании обучения вождению на транспортном средстве с механической трансмиссией </w:t>
      </w:r>
      <w:proofErr w:type="gramStart"/>
      <w:r w:rsidRPr="0001175F">
        <w:rPr>
          <w:rFonts w:ascii="Times New Roman" w:hAnsi="Times New Roman"/>
        </w:rPr>
        <w:t>обучающийся</w:t>
      </w:r>
      <w:proofErr w:type="gramEnd"/>
      <w:r w:rsidRPr="0001175F">
        <w:rPr>
          <w:rFonts w:ascii="Times New Roman" w:hAnsi="Times New Roman"/>
        </w:rPr>
        <w:t xml:space="preserve">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w:t>
      </w:r>
      <w:proofErr w:type="gramStart"/>
      <w:r w:rsidRPr="0001175F">
        <w:rPr>
          <w:rFonts w:ascii="Times New Roman" w:hAnsi="Times New Roman"/>
        </w:rPr>
        <w:t>обучающийся</w:t>
      </w:r>
      <w:proofErr w:type="gramEnd"/>
      <w:r w:rsidRPr="0001175F">
        <w:rPr>
          <w:rFonts w:ascii="Times New Roman" w:hAnsi="Times New Roman"/>
        </w:rPr>
        <w:t xml:space="preserve"> допускается к сдаче квалификационного экзамена на транспортном средстве с автоматической трансмиссией.</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Посадка, действия с органами управления: посадка на транспортное средство, ознакомление с органами управления, регулировка зеркал заднего вида;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w:t>
      </w:r>
      <w:proofErr w:type="gramEnd"/>
      <w:r w:rsidRPr="0001175F">
        <w:rPr>
          <w:rFonts w:ascii="Times New Roman" w:hAnsi="Times New Roman"/>
        </w:rPr>
        <w:t xml:space="preserve"> действия органами управления передним и задним тормозами;</w:t>
      </w:r>
      <w:r>
        <w:rPr>
          <w:rFonts w:ascii="Times New Roman" w:hAnsi="Times New Roman"/>
          <w:sz w:val="24"/>
          <w:szCs w:val="24"/>
        </w:rPr>
        <w:t xml:space="preserve"> </w:t>
      </w:r>
      <w:r w:rsidRPr="0001175F">
        <w:rPr>
          <w:rFonts w:ascii="Times New Roman" w:hAnsi="Times New Roman"/>
        </w:rPr>
        <w:t>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включении первой передачи и начале движения; действия при остановке и включении нейтральной передачи; действия при пуске двигателя, начале движения, переключении с первой на вторую передачу, переключении со второй передачи на первую, остановке, выключении двигателя.</w:t>
      </w:r>
      <w:proofErr w:type="gramEnd"/>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Начало движения, движение по кольцевому маршруту, остановка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w:t>
      </w:r>
      <w:proofErr w:type="gramEnd"/>
      <w:r w:rsidRPr="0001175F">
        <w:rPr>
          <w:rFonts w:ascii="Times New Roman" w:hAnsi="Times New Roman"/>
        </w:rPr>
        <w:t xml:space="preserve"> </w:t>
      </w:r>
      <w:proofErr w:type="gramStart"/>
      <w:r w:rsidRPr="0001175F">
        <w:rPr>
          <w:rFonts w:ascii="Times New Roman" w:hAnsi="Times New Roman"/>
        </w:rPr>
        <w:t>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roofErr w:type="gramEnd"/>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w:t>
      </w:r>
      <w:proofErr w:type="gramEnd"/>
      <w:r w:rsidRPr="0001175F">
        <w:rPr>
          <w:rFonts w:ascii="Times New Roman" w:hAnsi="Times New Roman"/>
        </w:rPr>
        <w:t xml:space="preserve">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rsidR="00F75538" w:rsidRPr="0001175F"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01175F">
        <w:rPr>
          <w:rFonts w:ascii="Times New Roman" w:hAnsi="Times New Roman"/>
        </w:rPr>
        <w:t>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w:t>
      </w:r>
      <w:proofErr w:type="gramEnd"/>
    </w:p>
    <w:p w:rsidR="00F75538" w:rsidRDefault="00F75538" w:rsidP="00F75538">
      <w:pPr>
        <w:widowControl w:val="0"/>
        <w:autoSpaceDE w:val="0"/>
        <w:autoSpaceDN w:val="0"/>
        <w:adjustRightInd w:val="0"/>
        <w:spacing w:after="0" w:line="240" w:lineRule="auto"/>
        <w:rPr>
          <w:rFonts w:ascii="Times New Roman" w:hAnsi="Times New Roman"/>
          <w:sz w:val="24"/>
          <w:szCs w:val="24"/>
        </w:rPr>
      </w:pPr>
    </w:p>
    <w:p w:rsidR="00F75538" w:rsidRPr="00933A8B" w:rsidRDefault="00F75538" w:rsidP="00F75538">
      <w:pPr>
        <w:widowControl w:val="0"/>
        <w:autoSpaceDE w:val="0"/>
        <w:autoSpaceDN w:val="0"/>
        <w:adjustRightInd w:val="0"/>
        <w:spacing w:after="150" w:line="240" w:lineRule="auto"/>
        <w:jc w:val="center"/>
        <w:rPr>
          <w:rFonts w:ascii="Times New Roman" w:hAnsi="Times New Roman"/>
          <w:sz w:val="28"/>
          <w:szCs w:val="28"/>
        </w:rPr>
      </w:pPr>
      <w:r w:rsidRPr="00933A8B">
        <w:rPr>
          <w:rFonts w:ascii="Times New Roman" w:hAnsi="Times New Roman"/>
          <w:b/>
          <w:bCs/>
          <w:sz w:val="28"/>
          <w:szCs w:val="28"/>
        </w:rPr>
        <w:t>IV. Планируемые результаты освоения Образовательной программы</w:t>
      </w:r>
    </w:p>
    <w:p w:rsidR="00F75538" w:rsidRPr="00745EA4" w:rsidRDefault="00F75538" w:rsidP="00F75538">
      <w:pPr>
        <w:pStyle w:val="a3"/>
        <w:rPr>
          <w:rFonts w:ascii="Times New Roman" w:hAnsi="Times New Roman"/>
        </w:rPr>
      </w:pPr>
      <w:r w:rsidRPr="00745EA4">
        <w:rPr>
          <w:rFonts w:ascii="Times New Roman" w:hAnsi="Times New Roman"/>
        </w:rPr>
        <w:t xml:space="preserve">В результате освоения образовательной </w:t>
      </w:r>
      <w:proofErr w:type="gramStart"/>
      <w:r w:rsidRPr="00745EA4">
        <w:rPr>
          <w:rFonts w:ascii="Times New Roman" w:hAnsi="Times New Roman"/>
        </w:rPr>
        <w:t>программы</w:t>
      </w:r>
      <w:proofErr w:type="gramEnd"/>
      <w:r w:rsidRPr="00745EA4">
        <w:rPr>
          <w:rFonts w:ascii="Times New Roman" w:hAnsi="Times New Roman"/>
        </w:rPr>
        <w:t xml:space="preserve"> обучающиеся должны знать:</w:t>
      </w:r>
    </w:p>
    <w:p w:rsidR="00F75538" w:rsidRPr="00745EA4" w:rsidRDefault="00F75538" w:rsidP="00F75538">
      <w:pPr>
        <w:pStyle w:val="a3"/>
        <w:rPr>
          <w:rFonts w:ascii="Times New Roman" w:hAnsi="Times New Roman"/>
        </w:rPr>
      </w:pPr>
      <w:r w:rsidRPr="00745EA4">
        <w:rPr>
          <w:rFonts w:ascii="Times New Roman" w:hAnsi="Times New Roman"/>
        </w:rPr>
        <w:t>основы законодательства Российской Федерации в сфере дорожного движения;</w:t>
      </w:r>
    </w:p>
    <w:p w:rsidR="00F75538" w:rsidRPr="00745EA4" w:rsidRDefault="00F75538" w:rsidP="00F75538">
      <w:pPr>
        <w:pStyle w:val="a3"/>
        <w:rPr>
          <w:rFonts w:ascii="Times New Roman" w:hAnsi="Times New Roman"/>
        </w:rPr>
      </w:pPr>
      <w:hyperlink r:id="rId14" w:history="1">
        <w:r w:rsidRPr="00745EA4">
          <w:rPr>
            <w:rFonts w:ascii="Times New Roman" w:hAnsi="Times New Roman"/>
            <w:u w:val="single"/>
          </w:rPr>
          <w:t>Правила</w:t>
        </w:r>
      </w:hyperlink>
      <w:r w:rsidRPr="00745EA4">
        <w:rPr>
          <w:rFonts w:ascii="Times New Roman" w:hAnsi="Times New Roman"/>
        </w:rPr>
        <w:t xml:space="preserve"> дорожного движения;</w:t>
      </w:r>
    </w:p>
    <w:p w:rsidR="00F75538" w:rsidRPr="00745EA4" w:rsidRDefault="00F75538" w:rsidP="00F75538">
      <w:pPr>
        <w:pStyle w:val="a3"/>
        <w:rPr>
          <w:rFonts w:ascii="Times New Roman" w:hAnsi="Times New Roman"/>
        </w:rPr>
      </w:pPr>
      <w:r w:rsidRPr="00745EA4">
        <w:rPr>
          <w:rFonts w:ascii="Times New Roman" w:hAnsi="Times New Roman"/>
        </w:rPr>
        <w:t>правила обязательного страхования гражданской ответственности владельцев транспортных средств;</w:t>
      </w:r>
    </w:p>
    <w:p w:rsidR="00F75538" w:rsidRPr="008948C2" w:rsidRDefault="00F75538" w:rsidP="00F75538">
      <w:pPr>
        <w:pStyle w:val="a3"/>
        <w:rPr>
          <w:rFonts w:ascii="Times New Roman" w:hAnsi="Times New Roman"/>
        </w:rPr>
      </w:pPr>
      <w:r w:rsidRPr="008948C2">
        <w:rPr>
          <w:rFonts w:ascii="Times New Roman" w:hAnsi="Times New Roman"/>
        </w:rPr>
        <w:t>основы безопасного управления транспортными средствами;</w:t>
      </w:r>
    </w:p>
    <w:p w:rsidR="00F75538" w:rsidRPr="008948C2" w:rsidRDefault="00F75538" w:rsidP="00F75538">
      <w:pPr>
        <w:pStyle w:val="a3"/>
        <w:rPr>
          <w:rFonts w:ascii="Times New Roman" w:hAnsi="Times New Roman"/>
        </w:rPr>
      </w:pPr>
      <w:proofErr w:type="gramStart"/>
      <w:r w:rsidRPr="008948C2">
        <w:rPr>
          <w:rFonts w:ascii="Times New Roman" w:hAnsi="Times New Roman"/>
        </w:rPr>
        <w:t>цели и задачи управления системами "водитель - автомобиль - дорога" и "водитель - автомобиль";</w:t>
      </w:r>
      <w:proofErr w:type="gramEnd"/>
    </w:p>
    <w:p w:rsidR="00F75538" w:rsidRPr="008948C2" w:rsidRDefault="00F75538" w:rsidP="00F75538">
      <w:pPr>
        <w:pStyle w:val="a3"/>
        <w:rPr>
          <w:rFonts w:ascii="Times New Roman" w:hAnsi="Times New Roman"/>
        </w:rPr>
      </w:pPr>
      <w:r w:rsidRPr="008948C2">
        <w:rPr>
          <w:rFonts w:ascii="Times New Roman" w:hAnsi="Times New Roman"/>
        </w:rPr>
        <w:t>особенности наблюдения за дорожной обстановкой;</w:t>
      </w:r>
    </w:p>
    <w:p w:rsidR="00F75538" w:rsidRPr="008948C2" w:rsidRDefault="00F75538" w:rsidP="00F75538">
      <w:pPr>
        <w:pStyle w:val="a3"/>
        <w:rPr>
          <w:rFonts w:ascii="Times New Roman" w:hAnsi="Times New Roman"/>
        </w:rPr>
      </w:pPr>
      <w:r w:rsidRPr="008948C2">
        <w:rPr>
          <w:rFonts w:ascii="Times New Roman" w:hAnsi="Times New Roman"/>
        </w:rPr>
        <w:t>способы контроля безопасной дистанции и бокового интервала;</w:t>
      </w:r>
    </w:p>
    <w:p w:rsidR="00F75538" w:rsidRPr="008948C2" w:rsidRDefault="00F75538" w:rsidP="00F75538">
      <w:pPr>
        <w:pStyle w:val="a3"/>
        <w:rPr>
          <w:rFonts w:ascii="Times New Roman" w:hAnsi="Times New Roman"/>
        </w:rPr>
      </w:pPr>
      <w:r w:rsidRPr="008948C2">
        <w:rPr>
          <w:rFonts w:ascii="Times New Roman" w:hAnsi="Times New Roman"/>
        </w:rPr>
        <w:t>порядок вызова аварийных и спасательных служб;</w:t>
      </w:r>
    </w:p>
    <w:p w:rsidR="00F75538" w:rsidRPr="008948C2" w:rsidRDefault="00F75538" w:rsidP="00F75538">
      <w:pPr>
        <w:pStyle w:val="a3"/>
        <w:rPr>
          <w:rFonts w:ascii="Times New Roman" w:hAnsi="Times New Roman"/>
        </w:rPr>
      </w:pPr>
      <w:r w:rsidRPr="008948C2">
        <w:rPr>
          <w:rFonts w:ascii="Times New Roman" w:hAnsi="Times New Roman"/>
        </w:rPr>
        <w:t>основы обеспечения безопасности наиболее уязвимых участников дорожного движения: пешеходов, велосипедистов;</w:t>
      </w:r>
    </w:p>
    <w:p w:rsidR="00F75538" w:rsidRPr="008948C2" w:rsidRDefault="00F75538" w:rsidP="00F75538">
      <w:pPr>
        <w:pStyle w:val="a3"/>
        <w:rPr>
          <w:rFonts w:ascii="Times New Roman" w:hAnsi="Times New Roman"/>
        </w:rPr>
      </w:pPr>
      <w:r w:rsidRPr="008948C2">
        <w:rPr>
          <w:rFonts w:ascii="Times New Roman" w:hAnsi="Times New Roman"/>
        </w:rPr>
        <w:t>основы обеспечения безопасности детей-пассажиров;</w:t>
      </w:r>
    </w:p>
    <w:p w:rsidR="00F75538" w:rsidRPr="008948C2" w:rsidRDefault="00F75538" w:rsidP="00F75538">
      <w:pPr>
        <w:pStyle w:val="a3"/>
        <w:rPr>
          <w:rFonts w:ascii="Times New Roman" w:hAnsi="Times New Roman"/>
        </w:rPr>
      </w:pPr>
      <w:r w:rsidRPr="008948C2">
        <w:rPr>
          <w:rFonts w:ascii="Times New Roman" w:hAnsi="Times New Roman"/>
        </w:rPr>
        <w:t>проблемы, связанные с нарушением правил дорожного движения водителями транспортных средств и их последствиями;</w:t>
      </w:r>
    </w:p>
    <w:p w:rsidR="00F75538" w:rsidRPr="008948C2" w:rsidRDefault="00F75538" w:rsidP="00F75538">
      <w:pPr>
        <w:pStyle w:val="a3"/>
        <w:rPr>
          <w:rFonts w:ascii="Times New Roman" w:hAnsi="Times New Roman"/>
        </w:rPr>
      </w:pPr>
      <w:r w:rsidRPr="008948C2">
        <w:rPr>
          <w:rFonts w:ascii="Times New Roman" w:hAnsi="Times New Roman"/>
        </w:rPr>
        <w:t>правовые аспекты (права, обязанности и ответственность) оказания первой помощи;</w:t>
      </w:r>
    </w:p>
    <w:p w:rsidR="00F75538" w:rsidRPr="008948C2" w:rsidRDefault="00F75538" w:rsidP="00F75538">
      <w:pPr>
        <w:pStyle w:val="a3"/>
        <w:rPr>
          <w:rFonts w:ascii="Times New Roman" w:hAnsi="Times New Roman"/>
        </w:rPr>
      </w:pPr>
      <w:r w:rsidRPr="008948C2">
        <w:rPr>
          <w:rFonts w:ascii="Times New Roman" w:hAnsi="Times New Roman"/>
        </w:rPr>
        <w:t>правила оказания первой помощи;</w:t>
      </w:r>
    </w:p>
    <w:p w:rsidR="00F75538" w:rsidRPr="008948C2" w:rsidRDefault="00F75538" w:rsidP="00F75538">
      <w:pPr>
        <w:pStyle w:val="a3"/>
        <w:rPr>
          <w:rFonts w:ascii="Times New Roman" w:hAnsi="Times New Roman"/>
        </w:rPr>
      </w:pPr>
      <w:r w:rsidRPr="008948C2">
        <w:rPr>
          <w:rFonts w:ascii="Times New Roman" w:hAnsi="Times New Roman"/>
        </w:rPr>
        <w:t>состав аптечки для оказания первой помощи пострадавшим в дорожно-транспортных происшествиях (автомобильной) и правила использования ее компонентов.</w:t>
      </w:r>
    </w:p>
    <w:p w:rsidR="00F75538" w:rsidRPr="008948C2" w:rsidRDefault="00F75538" w:rsidP="00F75538">
      <w:pPr>
        <w:pStyle w:val="a3"/>
        <w:rPr>
          <w:rFonts w:ascii="Times New Roman" w:hAnsi="Times New Roman"/>
        </w:rPr>
      </w:pPr>
      <w:r w:rsidRPr="008948C2">
        <w:rPr>
          <w:rFonts w:ascii="Times New Roman" w:hAnsi="Times New Roman"/>
        </w:rPr>
        <w:t xml:space="preserve">В результате освоения образовательной </w:t>
      </w:r>
      <w:proofErr w:type="gramStart"/>
      <w:r w:rsidRPr="008948C2">
        <w:rPr>
          <w:rFonts w:ascii="Times New Roman" w:hAnsi="Times New Roman"/>
        </w:rPr>
        <w:t>программы</w:t>
      </w:r>
      <w:proofErr w:type="gramEnd"/>
      <w:r w:rsidRPr="008948C2">
        <w:rPr>
          <w:rFonts w:ascii="Times New Roman" w:hAnsi="Times New Roman"/>
        </w:rPr>
        <w:t xml:space="preserve"> обучающиеся должны уметь:</w:t>
      </w:r>
    </w:p>
    <w:p w:rsidR="00F75538" w:rsidRPr="008948C2" w:rsidRDefault="00F75538" w:rsidP="00F75538">
      <w:pPr>
        <w:pStyle w:val="a3"/>
        <w:rPr>
          <w:rFonts w:ascii="Times New Roman" w:hAnsi="Times New Roman"/>
        </w:rPr>
      </w:pPr>
      <w:r w:rsidRPr="008948C2">
        <w:rPr>
          <w:rFonts w:ascii="Times New Roman" w:hAnsi="Times New Roman"/>
        </w:rPr>
        <w:t>безопасно и эффективно управлять транспортным средством в различных условиях движения;</w:t>
      </w:r>
    </w:p>
    <w:p w:rsidR="00F75538" w:rsidRPr="008948C2" w:rsidRDefault="00F75538" w:rsidP="00F75538">
      <w:pPr>
        <w:pStyle w:val="a3"/>
        <w:rPr>
          <w:rFonts w:ascii="Times New Roman" w:hAnsi="Times New Roman"/>
        </w:rPr>
      </w:pPr>
      <w:r w:rsidRPr="008948C2">
        <w:rPr>
          <w:rFonts w:ascii="Times New Roman" w:hAnsi="Times New Roman"/>
        </w:rPr>
        <w:t xml:space="preserve">соблюдать </w:t>
      </w:r>
      <w:hyperlink r:id="rId15" w:history="1">
        <w:r w:rsidRPr="008948C2">
          <w:rPr>
            <w:rFonts w:ascii="Times New Roman" w:hAnsi="Times New Roman"/>
            <w:u w:val="single"/>
          </w:rPr>
          <w:t>Правила</w:t>
        </w:r>
      </w:hyperlink>
      <w:r w:rsidRPr="008948C2">
        <w:rPr>
          <w:rFonts w:ascii="Times New Roman" w:hAnsi="Times New Roman"/>
        </w:rPr>
        <w:t xml:space="preserve"> дорожного движения при управлении транспортным средством;</w:t>
      </w:r>
    </w:p>
    <w:p w:rsidR="00F75538" w:rsidRPr="008948C2" w:rsidRDefault="00F75538" w:rsidP="00F75538">
      <w:pPr>
        <w:pStyle w:val="a3"/>
        <w:rPr>
          <w:rFonts w:ascii="Times New Roman" w:hAnsi="Times New Roman"/>
        </w:rPr>
      </w:pPr>
      <w:r w:rsidRPr="008948C2">
        <w:rPr>
          <w:rFonts w:ascii="Times New Roman" w:hAnsi="Times New Roman"/>
        </w:rPr>
        <w:t>управлять своим эмоциональным состоянием;</w:t>
      </w:r>
    </w:p>
    <w:p w:rsidR="00F75538" w:rsidRPr="008948C2" w:rsidRDefault="00F75538" w:rsidP="00F75538">
      <w:pPr>
        <w:pStyle w:val="a3"/>
        <w:rPr>
          <w:rFonts w:ascii="Times New Roman" w:hAnsi="Times New Roman"/>
        </w:rPr>
      </w:pPr>
      <w:r w:rsidRPr="008948C2">
        <w:rPr>
          <w:rFonts w:ascii="Times New Roman" w:hAnsi="Times New Roman"/>
        </w:rPr>
        <w:t>конструктивно разрешать противоречия и конфликты, возникающие в дорожном движении;</w:t>
      </w:r>
    </w:p>
    <w:p w:rsidR="00F75538" w:rsidRPr="008948C2" w:rsidRDefault="00F75538" w:rsidP="00F75538">
      <w:pPr>
        <w:pStyle w:val="a3"/>
        <w:rPr>
          <w:rFonts w:ascii="Times New Roman" w:hAnsi="Times New Roman"/>
        </w:rPr>
      </w:pPr>
      <w:r w:rsidRPr="008948C2">
        <w:rPr>
          <w:rFonts w:ascii="Times New Roman" w:hAnsi="Times New Roman"/>
        </w:rPr>
        <w:t>выполнять ежедневное техническое обслуживание транспортного средства;</w:t>
      </w:r>
    </w:p>
    <w:p w:rsidR="00F75538" w:rsidRPr="008948C2" w:rsidRDefault="00F75538" w:rsidP="00F75538">
      <w:pPr>
        <w:pStyle w:val="a3"/>
        <w:rPr>
          <w:rFonts w:ascii="Times New Roman" w:hAnsi="Times New Roman"/>
        </w:rPr>
      </w:pPr>
      <w:r w:rsidRPr="008948C2">
        <w:rPr>
          <w:rFonts w:ascii="Times New Roman" w:hAnsi="Times New Roman"/>
        </w:rPr>
        <w:t>устранять мелкие неисправности в процессе эксплуатации транспортного средства;</w:t>
      </w:r>
    </w:p>
    <w:p w:rsidR="00F75538" w:rsidRPr="008948C2" w:rsidRDefault="00F75538" w:rsidP="00F75538">
      <w:pPr>
        <w:pStyle w:val="a3"/>
        <w:rPr>
          <w:rFonts w:ascii="Times New Roman" w:hAnsi="Times New Roman"/>
        </w:rPr>
      </w:pPr>
      <w:r w:rsidRPr="008948C2">
        <w:rPr>
          <w:rFonts w:ascii="Times New Roman" w:hAnsi="Times New Roman"/>
        </w:rPr>
        <w:t>выбирать безопасные скорость, дистанцию и интервал в различных условиях движения;</w:t>
      </w:r>
    </w:p>
    <w:p w:rsidR="00F75538" w:rsidRPr="008948C2" w:rsidRDefault="00F75538" w:rsidP="00F75538">
      <w:pPr>
        <w:pStyle w:val="a3"/>
        <w:rPr>
          <w:rFonts w:ascii="Times New Roman" w:hAnsi="Times New Roman"/>
        </w:rPr>
      </w:pPr>
      <w:r w:rsidRPr="008948C2">
        <w:rPr>
          <w:rFonts w:ascii="Times New Roman" w:hAnsi="Times New Roman"/>
        </w:rPr>
        <w:t>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rsidR="00F75538" w:rsidRPr="008948C2" w:rsidRDefault="00F75538" w:rsidP="00F75538">
      <w:pPr>
        <w:pStyle w:val="a3"/>
        <w:rPr>
          <w:rFonts w:ascii="Times New Roman" w:hAnsi="Times New Roman"/>
        </w:rPr>
      </w:pPr>
      <w:r w:rsidRPr="008948C2">
        <w:rPr>
          <w:rFonts w:ascii="Times New Roman" w:hAnsi="Times New Roman"/>
        </w:rPr>
        <w:t>использовать зеркала заднего вида при маневрировании;</w:t>
      </w:r>
    </w:p>
    <w:p w:rsidR="00F75538" w:rsidRPr="008948C2" w:rsidRDefault="00F75538" w:rsidP="00F75538">
      <w:pPr>
        <w:pStyle w:val="a3"/>
        <w:rPr>
          <w:rFonts w:ascii="Times New Roman" w:hAnsi="Times New Roman"/>
        </w:rPr>
      </w:pPr>
      <w:r w:rsidRPr="008948C2">
        <w:rPr>
          <w:rFonts w:ascii="Times New Roman" w:hAnsi="Times New Roman"/>
        </w:rPr>
        <w:t>прогнозировать и предотвращать возникновение опасных дорожно-транспортных ситуаций в процессе управления транспортным средством;</w:t>
      </w:r>
    </w:p>
    <w:p w:rsidR="00F75538" w:rsidRPr="008948C2" w:rsidRDefault="00F75538" w:rsidP="00F75538">
      <w:pPr>
        <w:pStyle w:val="a3"/>
        <w:rPr>
          <w:rFonts w:ascii="Times New Roman" w:hAnsi="Times New Roman"/>
        </w:rPr>
      </w:pPr>
      <w:r w:rsidRPr="008948C2">
        <w:rPr>
          <w:rFonts w:ascii="Times New Roman" w:hAnsi="Times New Roman"/>
        </w:rPr>
        <w:t>своевременно принимать правильные решения и уверенно действовать в сложных и опасных дорожных ситуациях;</w:t>
      </w:r>
    </w:p>
    <w:p w:rsidR="00F75538" w:rsidRPr="008948C2" w:rsidRDefault="00F75538" w:rsidP="00F75538">
      <w:pPr>
        <w:pStyle w:val="a3"/>
        <w:rPr>
          <w:rFonts w:ascii="Times New Roman" w:hAnsi="Times New Roman"/>
        </w:rPr>
      </w:pPr>
      <w:r w:rsidRPr="008948C2">
        <w:rPr>
          <w:rFonts w:ascii="Times New Roman" w:hAnsi="Times New Roman"/>
        </w:rPr>
        <w:t>выполнять мероприятия по оказанию первой помощи пострадавшим в дорожно-транспортном происшествии;</w:t>
      </w:r>
    </w:p>
    <w:p w:rsidR="00F75538" w:rsidRPr="008948C2" w:rsidRDefault="00F75538" w:rsidP="00F75538">
      <w:pPr>
        <w:pStyle w:val="a3"/>
        <w:rPr>
          <w:rFonts w:ascii="Times New Roman" w:hAnsi="Times New Roman"/>
        </w:rPr>
      </w:pPr>
      <w:r w:rsidRPr="008948C2">
        <w:rPr>
          <w:rFonts w:ascii="Times New Roman" w:hAnsi="Times New Roman"/>
        </w:rPr>
        <w:t>совершенствовать свои навыки управления транспортным средством.</w:t>
      </w:r>
    </w:p>
    <w:p w:rsidR="00F75538" w:rsidRDefault="00F75538" w:rsidP="00F75538">
      <w:pPr>
        <w:widowControl w:val="0"/>
        <w:autoSpaceDE w:val="0"/>
        <w:autoSpaceDN w:val="0"/>
        <w:adjustRightInd w:val="0"/>
        <w:spacing w:after="150" w:line="240" w:lineRule="auto"/>
        <w:jc w:val="center"/>
        <w:rPr>
          <w:rFonts w:ascii="Times New Roman" w:hAnsi="Times New Roman"/>
          <w:b/>
          <w:bCs/>
          <w:sz w:val="28"/>
          <w:szCs w:val="28"/>
        </w:rPr>
      </w:pPr>
      <w:r w:rsidRPr="00933A8B">
        <w:rPr>
          <w:rFonts w:ascii="Times New Roman" w:hAnsi="Times New Roman"/>
          <w:b/>
          <w:bCs/>
          <w:sz w:val="28"/>
          <w:szCs w:val="28"/>
        </w:rPr>
        <w:t>V. Условия реализации Образовательной программы</w:t>
      </w:r>
    </w:p>
    <w:p w:rsidR="00F75538" w:rsidRPr="00933A8B" w:rsidRDefault="00F75538" w:rsidP="00F75538">
      <w:pPr>
        <w:widowControl w:val="0"/>
        <w:autoSpaceDE w:val="0"/>
        <w:autoSpaceDN w:val="0"/>
        <w:adjustRightInd w:val="0"/>
        <w:spacing w:after="150" w:line="240" w:lineRule="auto"/>
        <w:jc w:val="center"/>
        <w:rPr>
          <w:rFonts w:ascii="Times New Roman" w:hAnsi="Times New Roman"/>
        </w:rPr>
      </w:pPr>
      <w:r w:rsidRPr="00933A8B">
        <w:rPr>
          <w:rFonts w:ascii="Times New Roman" w:hAnsi="Times New Roman"/>
        </w:rPr>
        <w:t>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w:t>
      </w:r>
      <w:r>
        <w:rPr>
          <w:rFonts w:ascii="Times New Roman" w:hAnsi="Times New Roman"/>
        </w:rPr>
        <w:t xml:space="preserve">, психофизическим особенностям, </w:t>
      </w:r>
      <w:r w:rsidRPr="00933A8B">
        <w:rPr>
          <w:rFonts w:ascii="Times New Roman" w:hAnsi="Times New Roman"/>
        </w:rPr>
        <w:t>склонностям, способностям, интересам и потребностям обучающихся.</w:t>
      </w:r>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организация, осуществляющая образовательную деятельность, проводит тестирование обучающихся с помощью соответствующих специалистов или с использованием аппаратно-программного комплекса тестирования и развития психофизиологических качеств водителя (далее - АПК).</w:t>
      </w:r>
    </w:p>
    <w:p w:rsidR="00F75538"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Необходимость применения АПК определяется организацией, осуществляющей образовательную деятельность, самостоятельно.</w:t>
      </w:r>
    </w:p>
    <w:p w:rsidR="00F75538" w:rsidRPr="00745EA4" w:rsidRDefault="00F75538" w:rsidP="00F75538">
      <w:pPr>
        <w:pStyle w:val="a3"/>
        <w:rPr>
          <w:rFonts w:ascii="Times New Roman" w:hAnsi="Times New Roman"/>
        </w:rPr>
      </w:pPr>
      <w:proofErr w:type="gramStart"/>
      <w:r w:rsidRPr="00745EA4">
        <w:rPr>
          <w:rFonts w:ascii="Times New Roman" w:hAnsi="Times New Roman"/>
        </w:rPr>
        <w:lastRenderedPageBreak/>
        <w:t xml:space="preserve">Обучение проводится с использованием учебно-материальной базы, соответствующей требованиям, установленным </w:t>
      </w:r>
      <w:hyperlink r:id="rId16" w:history="1">
        <w:r w:rsidRPr="00745EA4">
          <w:rPr>
            <w:rFonts w:ascii="Times New Roman" w:hAnsi="Times New Roman"/>
            <w:u w:val="single"/>
          </w:rPr>
          <w:t>пунктом 1</w:t>
        </w:r>
      </w:hyperlink>
      <w:r w:rsidRPr="00745EA4">
        <w:rPr>
          <w:rFonts w:ascii="Times New Roman" w:hAnsi="Times New Roman"/>
        </w:rPr>
        <w:t xml:space="preserve"> статьи 16 и </w:t>
      </w:r>
      <w:hyperlink r:id="rId17" w:history="1">
        <w:r w:rsidRPr="00745EA4">
          <w:rPr>
            <w:rFonts w:ascii="Times New Roman" w:hAnsi="Times New Roman"/>
            <w:u w:val="single"/>
          </w:rPr>
          <w:t>пунктом 1</w:t>
        </w:r>
      </w:hyperlink>
      <w:r w:rsidRPr="00745EA4">
        <w:rPr>
          <w:rFonts w:ascii="Times New Roman" w:hAnsi="Times New Roman"/>
        </w:rPr>
        <w:t xml:space="preserve"> статьи 20 Федерального закона N 196-ФЗ (Собрание законодательства Российской Федерации, 1995, N 50, ст. 4873, 2021, N 27, ст. 5159) и </w:t>
      </w:r>
      <w:hyperlink r:id="rId18" w:history="1">
        <w:r w:rsidRPr="00745EA4">
          <w:rPr>
            <w:rFonts w:ascii="Times New Roman" w:hAnsi="Times New Roman"/>
            <w:u w:val="single"/>
          </w:rPr>
          <w:t>подпунктом "б"</w:t>
        </w:r>
      </w:hyperlink>
      <w:r w:rsidRPr="00745EA4">
        <w:rPr>
          <w:rFonts w:ascii="Times New Roman" w:hAnsi="Times New Roman"/>
        </w:rPr>
        <w:t xml:space="preserve"> пункта 11 Положения о Государственной инспекции безопасности дорожного движения Министерства внутренних дел Российской Федерации, утвержденного Указом Президента Российской Федерации от 15</w:t>
      </w:r>
      <w:proofErr w:type="gramEnd"/>
      <w:r w:rsidRPr="00745EA4">
        <w:rPr>
          <w:rFonts w:ascii="Times New Roman" w:hAnsi="Times New Roman"/>
        </w:rPr>
        <w:t xml:space="preserve"> июня 1998 г. N 711 "О дополнительных мерах по обеспечению безопасности дорожного движения" (Собрание законодательства Российской Федерации, 1998, N 25, ст. 2897; 2018, N 38, ст. 5835).</w:t>
      </w:r>
    </w:p>
    <w:p w:rsidR="00F75538" w:rsidRPr="00745EA4" w:rsidRDefault="00F75538" w:rsidP="00F75538">
      <w:pPr>
        <w:pStyle w:val="a3"/>
        <w:rPr>
          <w:rFonts w:ascii="Times New Roman" w:hAnsi="Times New Roman"/>
        </w:rPr>
      </w:pPr>
      <w:r w:rsidRPr="00745EA4">
        <w:rPr>
          <w:rFonts w:ascii="Times New Roman" w:hAnsi="Times New Roman"/>
        </w:rPr>
        <w:t>Теоретическое обучение проводится в оборудованных учебных кабинетах.</w:t>
      </w:r>
    </w:p>
    <w:p w:rsidR="00F75538" w:rsidRPr="00745EA4" w:rsidRDefault="00F75538" w:rsidP="00F75538">
      <w:pPr>
        <w:pStyle w:val="a3"/>
        <w:rPr>
          <w:rFonts w:ascii="Times New Roman" w:hAnsi="Times New Roman"/>
        </w:rPr>
      </w:pPr>
      <w:r w:rsidRPr="00745EA4">
        <w:rPr>
          <w:rFonts w:ascii="Times New Roman" w:hAnsi="Times New Roman"/>
        </w:rPr>
        <w:t>Наполняемость учебной группы не должна превышать 30 человек.</w:t>
      </w:r>
    </w:p>
    <w:p w:rsidR="00F75538" w:rsidRPr="00745EA4" w:rsidRDefault="00F75538" w:rsidP="00F75538">
      <w:pPr>
        <w:pStyle w:val="a3"/>
        <w:rPr>
          <w:rFonts w:ascii="Times New Roman" w:hAnsi="Times New Roman"/>
        </w:rPr>
      </w:pPr>
      <w:r w:rsidRPr="00745EA4">
        <w:rPr>
          <w:rFonts w:ascii="Times New Roman" w:hAnsi="Times New Roman"/>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F75538" w:rsidRPr="00745EA4" w:rsidRDefault="00F75538" w:rsidP="00F75538">
      <w:pPr>
        <w:pStyle w:val="a3"/>
        <w:rPr>
          <w:rFonts w:ascii="Times New Roman" w:hAnsi="Times New Roman"/>
        </w:rPr>
      </w:pPr>
      <w:r w:rsidRPr="00745EA4">
        <w:rPr>
          <w:rFonts w:ascii="Times New Roman" w:hAnsi="Times New Roman"/>
        </w:rPr>
        <w:t>Расчетная формула для определения общего числа учебных кабинетов для теоретического обучения:</w:t>
      </w:r>
    </w:p>
    <w:p w:rsidR="00F75538" w:rsidRPr="00745EA4" w:rsidRDefault="00F75538" w:rsidP="00F75538">
      <w:pPr>
        <w:pStyle w:val="a3"/>
        <w:rPr>
          <w:rFonts w:ascii="Times New Roman" w:hAnsi="Times New Roman"/>
        </w:rPr>
      </w:pPr>
    </w:p>
    <w:p w:rsidR="00F75538" w:rsidRPr="008948C2" w:rsidRDefault="00F75538" w:rsidP="00F75538">
      <w:pPr>
        <w:pStyle w:val="a3"/>
        <w:rPr>
          <w:rFonts w:ascii="Times New Roman" w:hAnsi="Times New Roman"/>
        </w:rPr>
      </w:pPr>
      <w:r>
        <w:rPr>
          <w:rFonts w:ascii="Times New Roman" w:hAnsi="Times New Roman"/>
          <w:noProof/>
        </w:rPr>
        <w:drawing>
          <wp:inline distT="0" distB="0" distL="0" distR="0">
            <wp:extent cx="342900" cy="3429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Pr="00745EA4">
        <w:rPr>
          <w:rFonts w:ascii="Times New Roman" w:hAnsi="Times New Roman"/>
        </w:rPr>
        <w:t xml:space="preserve"> ,</w:t>
      </w:r>
      <w:r>
        <w:rPr>
          <w:rFonts w:ascii="Times New Roman" w:hAnsi="Times New Roman"/>
        </w:rPr>
        <w:t xml:space="preserve"> </w:t>
      </w:r>
      <w:r w:rsidRPr="008948C2">
        <w:rPr>
          <w:rFonts w:ascii="Times New Roman" w:hAnsi="Times New Roman"/>
        </w:rPr>
        <w:t>где:</w:t>
      </w:r>
    </w:p>
    <w:p w:rsidR="00F75538" w:rsidRPr="008948C2" w:rsidRDefault="00F75538" w:rsidP="00F75538">
      <w:pPr>
        <w:pStyle w:val="a3"/>
        <w:rPr>
          <w:rFonts w:ascii="Times New Roman" w:hAnsi="Times New Roman"/>
        </w:rPr>
      </w:pPr>
      <w:proofErr w:type="gramStart"/>
      <w:r w:rsidRPr="008948C2">
        <w:rPr>
          <w:rFonts w:ascii="Times New Roman" w:hAnsi="Times New Roman"/>
        </w:rPr>
        <w:t>П</w:t>
      </w:r>
      <w:proofErr w:type="gramEnd"/>
      <w:r w:rsidRPr="008948C2">
        <w:rPr>
          <w:rFonts w:ascii="Times New Roman" w:hAnsi="Times New Roman"/>
        </w:rPr>
        <w:t xml:space="preserve"> - число необходимых помещений;</w:t>
      </w:r>
    </w:p>
    <w:p w:rsidR="00F75538" w:rsidRPr="008948C2" w:rsidRDefault="00F75538" w:rsidP="00F75538">
      <w:pPr>
        <w:pStyle w:val="a3"/>
        <w:rPr>
          <w:rFonts w:ascii="Times New Roman" w:hAnsi="Times New Roman"/>
        </w:rPr>
      </w:pPr>
      <w:r>
        <w:rPr>
          <w:rFonts w:ascii="Times New Roman" w:hAnsi="Times New Roman"/>
          <w:noProof/>
        </w:rPr>
        <w:drawing>
          <wp:inline distT="0" distB="0" distL="0" distR="0">
            <wp:extent cx="342900" cy="342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Pr="008948C2">
        <w:rPr>
          <w:rFonts w:ascii="Times New Roman" w:hAnsi="Times New Roman"/>
        </w:rPr>
        <w:t xml:space="preserve">  - расчетное учебное время полного курса теоретического обучения на одну группу в часах;</w:t>
      </w:r>
    </w:p>
    <w:p w:rsidR="00F75538" w:rsidRPr="008948C2" w:rsidRDefault="00F75538" w:rsidP="00F75538">
      <w:pPr>
        <w:pStyle w:val="a3"/>
        <w:rPr>
          <w:rFonts w:ascii="Times New Roman" w:hAnsi="Times New Roman"/>
        </w:rPr>
      </w:pPr>
      <w:r w:rsidRPr="008948C2">
        <w:rPr>
          <w:rFonts w:ascii="Times New Roman" w:hAnsi="Times New Roman"/>
        </w:rPr>
        <w:t>n - общее число групп;</w:t>
      </w:r>
    </w:p>
    <w:p w:rsidR="00F75538" w:rsidRPr="008948C2" w:rsidRDefault="00F75538" w:rsidP="00F75538">
      <w:pPr>
        <w:pStyle w:val="a3"/>
        <w:rPr>
          <w:rFonts w:ascii="Times New Roman" w:hAnsi="Times New Roman"/>
        </w:rPr>
      </w:pPr>
      <w:r w:rsidRPr="008948C2">
        <w:rPr>
          <w:rFonts w:ascii="Times New Roman" w:hAnsi="Times New Roman"/>
        </w:rPr>
        <w:t xml:space="preserve">0,75 - постоянный коэффициент (загрузка учебного кабинета принимается </w:t>
      </w:r>
      <w:proofErr w:type="gramStart"/>
      <w:r w:rsidRPr="008948C2">
        <w:rPr>
          <w:rFonts w:ascii="Times New Roman" w:hAnsi="Times New Roman"/>
        </w:rPr>
        <w:t>равной</w:t>
      </w:r>
      <w:proofErr w:type="gramEnd"/>
      <w:r w:rsidRPr="008948C2">
        <w:rPr>
          <w:rFonts w:ascii="Times New Roman" w:hAnsi="Times New Roman"/>
        </w:rPr>
        <w:t xml:space="preserve"> 75%);</w:t>
      </w:r>
    </w:p>
    <w:p w:rsidR="00F75538" w:rsidRPr="008948C2" w:rsidRDefault="00F75538" w:rsidP="00F75538">
      <w:pPr>
        <w:pStyle w:val="a3"/>
        <w:rPr>
          <w:rFonts w:ascii="Times New Roman" w:hAnsi="Times New Roman"/>
        </w:rPr>
      </w:pPr>
      <w:r>
        <w:rPr>
          <w:rFonts w:ascii="Times New Roman" w:hAnsi="Times New Roman"/>
          <w:noProof/>
        </w:rPr>
        <w:drawing>
          <wp:inline distT="0" distB="0" distL="0" distR="0">
            <wp:extent cx="342900" cy="3429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Pr="008948C2">
        <w:rPr>
          <w:rFonts w:ascii="Times New Roman" w:hAnsi="Times New Roman"/>
        </w:rPr>
        <w:t xml:space="preserve">  - фонд времени использования помещения в часах.</w:t>
      </w:r>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r>
        <w:rPr>
          <w:rFonts w:ascii="Times New Roman" w:hAnsi="Times New Roman"/>
        </w:rPr>
        <w:t xml:space="preserve"> </w:t>
      </w:r>
      <w:r w:rsidRPr="00933A8B">
        <w:rPr>
          <w:rFonts w:ascii="Times New Roman" w:hAnsi="Times New Roman"/>
        </w:rPr>
        <w:t>Обучение вождению состоит из первоначального обучения вождению на закрытых площадках или автодромах.</w:t>
      </w:r>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933A8B">
        <w:rPr>
          <w:rFonts w:ascii="Times New Roman" w:hAnsi="Times New Roman"/>
        </w:rPr>
        <w:t xml:space="preserve">На занятии по вождению мастер производственного обучения должен иметь при себе документ на право обучения вождению транспортного средства данной категории, а также удостоверение на право управления транспортным средством соответствующей категории или подкатегории согласно особым условиям допуска к работе, указанным в </w:t>
      </w:r>
      <w:hyperlink r:id="rId22" w:history="1">
        <w:r w:rsidRPr="00933A8B">
          <w:rPr>
            <w:rFonts w:ascii="Times New Roman" w:hAnsi="Times New Roman"/>
            <w:u w:val="single"/>
          </w:rPr>
          <w:t>пункте 3.1</w:t>
        </w:r>
      </w:hyperlink>
      <w:r w:rsidRPr="00933A8B">
        <w:rPr>
          <w:rFonts w:ascii="Times New Roman" w:hAnsi="Times New Roman"/>
        </w:rPr>
        <w:t xml:space="preserve"> профессионального стандарта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w:t>
      </w:r>
      <w:proofErr w:type="gramEnd"/>
      <w:r w:rsidRPr="00933A8B">
        <w:rPr>
          <w:rFonts w:ascii="Times New Roman" w:hAnsi="Times New Roman"/>
        </w:rPr>
        <w:t xml:space="preserve"> защиты Российской Федерации от 28 сентября 2018 г. N 603н (зарегистрирован Министерством юстиции Российской Федерации 16 октября 2018 г., регистрационный N 52440).</w:t>
      </w:r>
      <w:r>
        <w:rPr>
          <w:rFonts w:ascii="Times New Roman" w:hAnsi="Times New Roman"/>
        </w:rPr>
        <w:t xml:space="preserve"> </w:t>
      </w:r>
      <w:r w:rsidRPr="00933A8B">
        <w:rPr>
          <w:rFonts w:ascii="Times New Roman" w:hAnsi="Times New Roman"/>
        </w:rPr>
        <w:t>Транспортное средство, используемое для обучения вождению, должно соответствовать материально-техническим условиям, предусмотренным пунктом 5.4 Примерной программы.</w:t>
      </w:r>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5.2. Педагогические работники, реализующие образовательную программу, в том числе преподаватели по программам профессионального обучения, мастера производственного обучения, должны удовлетворять квалификационным требованиям, указанным в квалификационных</w:t>
      </w:r>
      <w:r>
        <w:rPr>
          <w:rFonts w:ascii="Times New Roman" w:hAnsi="Times New Roman"/>
          <w:sz w:val="24"/>
          <w:szCs w:val="24"/>
        </w:rPr>
        <w:t xml:space="preserve"> </w:t>
      </w:r>
      <w:r w:rsidRPr="00933A8B">
        <w:rPr>
          <w:rFonts w:ascii="Times New Roman" w:hAnsi="Times New Roman"/>
        </w:rPr>
        <w:t xml:space="preserve">справочниках по соответствующим должностям и (или) профессиональных </w:t>
      </w:r>
      <w:proofErr w:type="spellStart"/>
      <w:r w:rsidRPr="00933A8B">
        <w:rPr>
          <w:rFonts w:ascii="Times New Roman" w:hAnsi="Times New Roman"/>
        </w:rPr>
        <w:t>стандартах</w:t>
      </w:r>
      <w:proofErr w:type="gramStart"/>
      <w:r w:rsidRPr="00933A8B">
        <w:rPr>
          <w:rFonts w:ascii="Times New Roman" w:hAnsi="Times New Roman"/>
        </w:rPr>
        <w:t>.П</w:t>
      </w:r>
      <w:proofErr w:type="gramEnd"/>
      <w:r w:rsidRPr="00933A8B">
        <w:rPr>
          <w:rFonts w:ascii="Times New Roman" w:hAnsi="Times New Roman"/>
        </w:rPr>
        <w:t>реподаватели</w:t>
      </w:r>
      <w:proofErr w:type="spellEnd"/>
      <w:r w:rsidRPr="00933A8B">
        <w:rPr>
          <w:rFonts w:ascii="Times New Roman" w:hAnsi="Times New Roman"/>
        </w:rPr>
        <w:t xml:space="preserve"> по программам профессионального обучения должны удовлетворять требованиям приказа Министерства здравоохранения и социального развития Российской Федерации </w:t>
      </w:r>
      <w:hyperlink r:id="rId23" w:history="1">
        <w:r w:rsidRPr="00933A8B">
          <w:rPr>
            <w:rFonts w:ascii="Times New Roman" w:hAnsi="Times New Roman"/>
            <w:u w:val="single"/>
          </w:rPr>
          <w:t>от 26 августа 2010 г. N 761н</w:t>
        </w:r>
      </w:hyperlink>
      <w:r w:rsidRPr="00933A8B">
        <w:rPr>
          <w:rFonts w:ascii="Times New Roman" w:hAnsi="Times New Roman"/>
        </w:rPr>
        <w:t xml:space="preserve"> "Об утверждении Единого квалификационного справочника должностей </w:t>
      </w:r>
      <w:proofErr w:type="gramStart"/>
      <w:r w:rsidRPr="00933A8B">
        <w:rPr>
          <w:rFonts w:ascii="Times New Roman" w:hAnsi="Times New Roman"/>
        </w:rPr>
        <w:t>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w:t>
      </w:r>
      <w:proofErr w:type="gramEnd"/>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 xml:space="preserve">Мастер производственного обучения должен удовлетворять требованиям профессионального </w:t>
      </w:r>
      <w:hyperlink r:id="rId24" w:history="1">
        <w:r w:rsidRPr="00933A8B">
          <w:rPr>
            <w:rFonts w:ascii="Times New Roman" w:hAnsi="Times New Roman"/>
            <w:u w:val="single"/>
          </w:rPr>
          <w:t>стандарта</w:t>
        </w:r>
      </w:hyperlink>
      <w:r w:rsidRPr="00933A8B">
        <w:rPr>
          <w:rFonts w:ascii="Times New Roman" w:hAnsi="Times New Roman"/>
        </w:rPr>
        <w:t xml:space="preserve"> "Мастер производственного обучения вождению транспортных средств </w:t>
      </w:r>
      <w:r w:rsidRPr="00933A8B">
        <w:rPr>
          <w:rFonts w:ascii="Times New Roman" w:hAnsi="Times New Roman"/>
        </w:rPr>
        <w:lastRenderedPageBreak/>
        <w:t>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rsidR="00F75538" w:rsidRPr="00933A8B" w:rsidRDefault="00F75538" w:rsidP="00F75538">
      <w:pPr>
        <w:pStyle w:val="a3"/>
        <w:rPr>
          <w:rFonts w:ascii="Times New Roman" w:hAnsi="Times New Roman"/>
        </w:rPr>
      </w:pPr>
      <w:r w:rsidRPr="00933A8B">
        <w:rPr>
          <w:rFonts w:ascii="Times New Roman" w:hAnsi="Times New Roman"/>
        </w:rPr>
        <w:t>5.3. Информационно-методические условия реализации образовательной программы:</w:t>
      </w:r>
    </w:p>
    <w:p w:rsidR="00F75538" w:rsidRPr="00933A8B" w:rsidRDefault="00F75538" w:rsidP="00F75538">
      <w:pPr>
        <w:pStyle w:val="a3"/>
        <w:rPr>
          <w:rFonts w:ascii="Times New Roman" w:hAnsi="Times New Roman"/>
        </w:rPr>
      </w:pPr>
      <w:r w:rsidRPr="00933A8B">
        <w:rPr>
          <w:rFonts w:ascii="Times New Roman" w:hAnsi="Times New Roman"/>
        </w:rPr>
        <w:t>учебный план;</w:t>
      </w:r>
    </w:p>
    <w:p w:rsidR="00F75538" w:rsidRPr="00933A8B" w:rsidRDefault="00F75538" w:rsidP="00F75538">
      <w:pPr>
        <w:pStyle w:val="a3"/>
        <w:rPr>
          <w:rFonts w:ascii="Times New Roman" w:hAnsi="Times New Roman"/>
        </w:rPr>
      </w:pPr>
      <w:r w:rsidRPr="00933A8B">
        <w:rPr>
          <w:rFonts w:ascii="Times New Roman" w:hAnsi="Times New Roman"/>
        </w:rPr>
        <w:t>календарный учебный график;</w:t>
      </w:r>
    </w:p>
    <w:p w:rsidR="00F75538" w:rsidRPr="00933A8B" w:rsidRDefault="00F75538" w:rsidP="00F75538">
      <w:pPr>
        <w:pStyle w:val="a3"/>
        <w:rPr>
          <w:rFonts w:ascii="Times New Roman" w:hAnsi="Times New Roman"/>
        </w:rPr>
      </w:pPr>
      <w:r w:rsidRPr="00933A8B">
        <w:rPr>
          <w:rFonts w:ascii="Times New Roman" w:hAnsi="Times New Roman"/>
        </w:rPr>
        <w:t>рабочие программы учебных предметов;</w:t>
      </w:r>
    </w:p>
    <w:p w:rsidR="00F75538" w:rsidRPr="00933A8B" w:rsidRDefault="00F75538" w:rsidP="00F75538">
      <w:pPr>
        <w:pStyle w:val="a3"/>
        <w:rPr>
          <w:rFonts w:ascii="Times New Roman" w:hAnsi="Times New Roman"/>
        </w:rPr>
      </w:pPr>
      <w:r w:rsidRPr="00933A8B">
        <w:rPr>
          <w:rFonts w:ascii="Times New Roman" w:hAnsi="Times New Roman"/>
        </w:rPr>
        <w:t>методические материалы и разработки;</w:t>
      </w:r>
    </w:p>
    <w:p w:rsidR="00F75538" w:rsidRPr="00933A8B" w:rsidRDefault="00F75538" w:rsidP="00F75538">
      <w:pPr>
        <w:pStyle w:val="a3"/>
        <w:rPr>
          <w:rFonts w:ascii="Times New Roman" w:hAnsi="Times New Roman"/>
        </w:rPr>
      </w:pPr>
      <w:r w:rsidRPr="00933A8B">
        <w:rPr>
          <w:rFonts w:ascii="Times New Roman" w:hAnsi="Times New Roman"/>
        </w:rPr>
        <w:t>расписание занятий.</w:t>
      </w:r>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5.4. Материально-технические условия реализации образовательной программы.</w:t>
      </w:r>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proofErr w:type="gramStart"/>
      <w:r w:rsidRPr="00933A8B">
        <w:rPr>
          <w:rFonts w:ascii="Times New Roman" w:hAnsi="Times New Roman"/>
        </w:rPr>
        <w:t xml:space="preserve">Учебные транспортные средства категории "A"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в соответствии с </w:t>
      </w:r>
      <w:hyperlink r:id="rId25" w:history="1">
        <w:r w:rsidRPr="00933A8B">
          <w:rPr>
            <w:rFonts w:ascii="Times New Roman" w:hAnsi="Times New Roman"/>
            <w:u w:val="single"/>
          </w:rPr>
          <w:t>пунктом 1</w:t>
        </w:r>
      </w:hyperlink>
      <w:r w:rsidRPr="00933A8B">
        <w:rPr>
          <w:rFonts w:ascii="Times New Roman" w:hAnsi="Times New Roman"/>
        </w:rPr>
        <w:t xml:space="preserve"> Основных положений по допуску транспортных средств к эксплуатации и</w:t>
      </w:r>
      <w:proofErr w:type="gramEnd"/>
      <w:r w:rsidRPr="00933A8B">
        <w:rPr>
          <w:rFonts w:ascii="Times New Roman" w:hAnsi="Times New Roman"/>
        </w:rPr>
        <w:t xml:space="preserve">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(Собрание актов Президента и Правительства Российской Федерации, 1993, N 47, ст. 4531; Собрание законодательства Российской Федерации, 2014, N 14, ст. 1625) (далее - Основные положения).</w:t>
      </w:r>
    </w:p>
    <w:p w:rsidR="00F75538" w:rsidRPr="00745EA4" w:rsidRDefault="00F75538" w:rsidP="00F75538">
      <w:pPr>
        <w:pStyle w:val="a3"/>
        <w:rPr>
          <w:rFonts w:ascii="Times New Roman" w:hAnsi="Times New Roman"/>
        </w:rPr>
      </w:pPr>
      <w:r w:rsidRPr="00745EA4">
        <w:rPr>
          <w:rFonts w:ascii="Times New Roman" w:hAnsi="Times New Roman"/>
        </w:rPr>
        <w:t>Расчет количества необходимых механических транспортных средств осуществляется по формуле:</w:t>
      </w:r>
    </w:p>
    <w:p w:rsidR="00F75538" w:rsidRPr="00745EA4" w:rsidRDefault="00F75538" w:rsidP="00F75538">
      <w:pPr>
        <w:pStyle w:val="a3"/>
        <w:rPr>
          <w:rFonts w:ascii="Times New Roman" w:hAnsi="Times New Roman"/>
        </w:rPr>
      </w:pPr>
    </w:p>
    <w:p w:rsidR="00F75538" w:rsidRPr="00745EA4" w:rsidRDefault="00F75538" w:rsidP="00F75538">
      <w:pPr>
        <w:pStyle w:val="a3"/>
        <w:rPr>
          <w:rFonts w:ascii="Times New Roman" w:hAnsi="Times New Roman"/>
        </w:rPr>
      </w:pPr>
      <w:r>
        <w:rPr>
          <w:rFonts w:ascii="Times New Roman" w:hAnsi="Times New Roman"/>
          <w:noProof/>
        </w:rPr>
        <w:drawing>
          <wp:inline distT="0" distB="0" distL="0" distR="0">
            <wp:extent cx="342900" cy="3429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Pr="00745EA4">
        <w:rPr>
          <w:rFonts w:ascii="Times New Roman" w:hAnsi="Times New Roman"/>
        </w:rPr>
        <w:t xml:space="preserve"> ,</w:t>
      </w:r>
      <w:r>
        <w:rPr>
          <w:rFonts w:ascii="Times New Roman" w:hAnsi="Times New Roman"/>
        </w:rPr>
        <w:t xml:space="preserve"> </w:t>
      </w:r>
      <w:r w:rsidRPr="00745EA4">
        <w:rPr>
          <w:rFonts w:ascii="Times New Roman" w:hAnsi="Times New Roman"/>
        </w:rPr>
        <w:t>где:</w:t>
      </w:r>
    </w:p>
    <w:p w:rsidR="00F75538" w:rsidRPr="00745EA4" w:rsidRDefault="00F75538" w:rsidP="00F75538">
      <w:pPr>
        <w:pStyle w:val="a3"/>
        <w:rPr>
          <w:rFonts w:ascii="Times New Roman" w:hAnsi="Times New Roman"/>
        </w:rPr>
      </w:pPr>
      <w:r>
        <w:rPr>
          <w:rFonts w:ascii="Times New Roman" w:hAnsi="Times New Roman"/>
          <w:noProof/>
        </w:rPr>
        <w:drawing>
          <wp:inline distT="0" distB="0" distL="0" distR="0">
            <wp:extent cx="276225" cy="219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6225" cy="219075"/>
                    </a:xfrm>
                    <a:prstGeom prst="rect">
                      <a:avLst/>
                    </a:prstGeom>
                    <a:noFill/>
                    <a:ln>
                      <a:noFill/>
                    </a:ln>
                  </pic:spPr>
                </pic:pic>
              </a:graphicData>
            </a:graphic>
          </wp:inline>
        </w:drawing>
      </w:r>
      <w:r w:rsidRPr="00745EA4">
        <w:rPr>
          <w:rFonts w:ascii="Times New Roman" w:hAnsi="Times New Roman"/>
        </w:rPr>
        <w:t xml:space="preserve">  - количество автотранспортных средств;</w:t>
      </w:r>
    </w:p>
    <w:p w:rsidR="00F75538" w:rsidRPr="008948C2" w:rsidRDefault="00F75538" w:rsidP="00F75538">
      <w:pPr>
        <w:pStyle w:val="a3"/>
        <w:rPr>
          <w:rFonts w:ascii="Times New Roman" w:hAnsi="Times New Roman"/>
        </w:rPr>
      </w:pPr>
      <w:r w:rsidRPr="008948C2">
        <w:rPr>
          <w:rFonts w:ascii="Times New Roman" w:hAnsi="Times New Roman"/>
        </w:rPr>
        <w:t>T - количество часов вождения в соответствии с учебным планом;</w:t>
      </w:r>
    </w:p>
    <w:p w:rsidR="00F75538" w:rsidRPr="008948C2" w:rsidRDefault="00F75538" w:rsidP="00F75538">
      <w:pPr>
        <w:pStyle w:val="a3"/>
        <w:rPr>
          <w:rFonts w:ascii="Times New Roman" w:hAnsi="Times New Roman"/>
        </w:rPr>
      </w:pPr>
      <w:r w:rsidRPr="008948C2">
        <w:rPr>
          <w:rFonts w:ascii="Times New Roman" w:hAnsi="Times New Roman"/>
        </w:rPr>
        <w:t xml:space="preserve">K - количество </w:t>
      </w:r>
      <w:proofErr w:type="gramStart"/>
      <w:r w:rsidRPr="008948C2">
        <w:rPr>
          <w:rFonts w:ascii="Times New Roman" w:hAnsi="Times New Roman"/>
        </w:rPr>
        <w:t>обучающихся</w:t>
      </w:r>
      <w:proofErr w:type="gramEnd"/>
      <w:r w:rsidRPr="008948C2">
        <w:rPr>
          <w:rFonts w:ascii="Times New Roman" w:hAnsi="Times New Roman"/>
        </w:rPr>
        <w:t xml:space="preserve"> в год;</w:t>
      </w:r>
    </w:p>
    <w:p w:rsidR="00F75538" w:rsidRPr="008948C2" w:rsidRDefault="00F75538" w:rsidP="00F75538">
      <w:pPr>
        <w:pStyle w:val="a3"/>
        <w:rPr>
          <w:rFonts w:ascii="Times New Roman" w:hAnsi="Times New Roman"/>
        </w:rPr>
      </w:pPr>
      <w:r w:rsidRPr="008948C2">
        <w:rPr>
          <w:rFonts w:ascii="Times New Roman" w:hAnsi="Times New Roman"/>
        </w:rPr>
        <w:t>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F75538" w:rsidRPr="008948C2" w:rsidRDefault="00F75538" w:rsidP="00F75538">
      <w:pPr>
        <w:pStyle w:val="a3"/>
        <w:rPr>
          <w:rFonts w:ascii="Times New Roman" w:hAnsi="Times New Roman"/>
        </w:rPr>
      </w:pPr>
      <w:r w:rsidRPr="008948C2">
        <w:rPr>
          <w:rFonts w:ascii="Times New Roman" w:hAnsi="Times New Roman"/>
        </w:rPr>
        <w:t>24,5 - среднее количество рабочих дней в месяц;</w:t>
      </w:r>
    </w:p>
    <w:p w:rsidR="00F75538" w:rsidRPr="008948C2" w:rsidRDefault="00F75538" w:rsidP="00F75538">
      <w:pPr>
        <w:pStyle w:val="a3"/>
        <w:rPr>
          <w:rFonts w:ascii="Times New Roman" w:hAnsi="Times New Roman"/>
        </w:rPr>
      </w:pPr>
      <w:r w:rsidRPr="008948C2">
        <w:rPr>
          <w:rFonts w:ascii="Times New Roman" w:hAnsi="Times New Roman"/>
        </w:rPr>
        <w:t>12 - количество рабочих месяцев в году;</w:t>
      </w:r>
    </w:p>
    <w:p w:rsidR="00F75538" w:rsidRPr="008948C2" w:rsidRDefault="00F75538" w:rsidP="00F75538">
      <w:pPr>
        <w:pStyle w:val="a3"/>
        <w:rPr>
          <w:rFonts w:ascii="Times New Roman" w:hAnsi="Times New Roman"/>
        </w:rPr>
      </w:pPr>
      <w:r w:rsidRPr="008948C2">
        <w:rPr>
          <w:rFonts w:ascii="Times New Roman" w:hAnsi="Times New Roman"/>
        </w:rPr>
        <w:t>1 - количество резервных учебных транспортных средств.</w:t>
      </w:r>
    </w:p>
    <w:p w:rsidR="00F75538" w:rsidRPr="00933A8B" w:rsidRDefault="00F75538" w:rsidP="00F75538">
      <w:pPr>
        <w:widowControl w:val="0"/>
        <w:autoSpaceDE w:val="0"/>
        <w:autoSpaceDN w:val="0"/>
        <w:adjustRightInd w:val="0"/>
        <w:spacing w:after="0" w:line="240" w:lineRule="auto"/>
        <w:rPr>
          <w:rFonts w:ascii="Times New Roman" w:hAnsi="Times New Roman"/>
        </w:rPr>
      </w:pPr>
    </w:p>
    <w:p w:rsidR="00F75538" w:rsidRDefault="00F75538" w:rsidP="00F75538">
      <w:pPr>
        <w:widowControl w:val="0"/>
        <w:autoSpaceDE w:val="0"/>
        <w:autoSpaceDN w:val="0"/>
        <w:adjustRightInd w:val="0"/>
        <w:spacing w:after="150" w:line="240" w:lineRule="auto"/>
        <w:jc w:val="center"/>
        <w:rPr>
          <w:rFonts w:ascii="Times New Roman" w:hAnsi="Times New Roman"/>
          <w:sz w:val="24"/>
          <w:szCs w:val="24"/>
        </w:rPr>
      </w:pPr>
      <w:r>
        <w:rPr>
          <w:rFonts w:ascii="Times New Roman" w:hAnsi="Times New Roman"/>
          <w:sz w:val="24"/>
          <w:szCs w:val="24"/>
        </w:rPr>
        <w:t>Перечень оборудования учебного кабинета</w:t>
      </w:r>
    </w:p>
    <w:tbl>
      <w:tblPr>
        <w:tblW w:w="0" w:type="auto"/>
        <w:jc w:val="center"/>
        <w:tblCellMar>
          <w:left w:w="0" w:type="dxa"/>
          <w:right w:w="0" w:type="dxa"/>
        </w:tblCellMar>
        <w:tblLook w:val="0000" w:firstRow="0" w:lastRow="0" w:firstColumn="0" w:lastColumn="0" w:noHBand="0" w:noVBand="0"/>
      </w:tblPr>
      <w:tblGrid>
        <w:gridCol w:w="6300"/>
        <w:gridCol w:w="1260"/>
        <w:gridCol w:w="1440"/>
      </w:tblGrid>
      <w:tr w:rsidR="00F75538" w:rsidRPr="00933A8B" w:rsidTr="00EE1FB6">
        <w:tblPrEx>
          <w:tblCellMar>
            <w:top w:w="0" w:type="dxa"/>
            <w:left w:w="0" w:type="dxa"/>
            <w:bottom w:w="0" w:type="dxa"/>
            <w:right w:w="0" w:type="dxa"/>
          </w:tblCellMar>
        </w:tblPrEx>
        <w:trPr>
          <w:jc w:val="center"/>
        </w:trPr>
        <w:tc>
          <w:tcPr>
            <w:tcW w:w="630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jc w:val="center"/>
              <w:rPr>
                <w:rFonts w:ascii="Times New Roman" w:hAnsi="Times New Roman"/>
                <w:sz w:val="20"/>
                <w:szCs w:val="20"/>
              </w:rPr>
            </w:pPr>
            <w:r w:rsidRPr="008948C2">
              <w:rPr>
                <w:rFonts w:ascii="Times New Roman" w:hAnsi="Times New Roman"/>
                <w:sz w:val="20"/>
                <w:szCs w:val="20"/>
              </w:rPr>
              <w:t>Наименование учебного оборудования</w:t>
            </w:r>
          </w:p>
        </w:tc>
        <w:tc>
          <w:tcPr>
            <w:tcW w:w="126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jc w:val="center"/>
              <w:rPr>
                <w:rFonts w:ascii="Times New Roman" w:hAnsi="Times New Roman"/>
                <w:sz w:val="20"/>
                <w:szCs w:val="20"/>
              </w:rPr>
            </w:pPr>
            <w:r w:rsidRPr="008948C2">
              <w:rPr>
                <w:rFonts w:ascii="Times New Roman" w:hAnsi="Times New Roman"/>
                <w:sz w:val="20"/>
                <w:szCs w:val="20"/>
              </w:rPr>
              <w:t>Единица измерения</w:t>
            </w:r>
          </w:p>
        </w:tc>
        <w:tc>
          <w:tcPr>
            <w:tcW w:w="144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jc w:val="center"/>
              <w:rPr>
                <w:rFonts w:ascii="Times New Roman" w:hAnsi="Times New Roman"/>
                <w:sz w:val="20"/>
                <w:szCs w:val="20"/>
              </w:rPr>
            </w:pPr>
            <w:r w:rsidRPr="008948C2">
              <w:rPr>
                <w:rFonts w:ascii="Times New Roman" w:hAnsi="Times New Roman"/>
                <w:sz w:val="20"/>
                <w:szCs w:val="20"/>
              </w:rPr>
              <w:t>Количество</w:t>
            </w:r>
          </w:p>
        </w:tc>
      </w:tr>
      <w:tr w:rsidR="00F75538" w:rsidRPr="00933A8B" w:rsidTr="00EE1FB6">
        <w:tblPrEx>
          <w:tblCellMar>
            <w:top w:w="0" w:type="dxa"/>
            <w:left w:w="0" w:type="dxa"/>
            <w:bottom w:w="0" w:type="dxa"/>
            <w:right w:w="0" w:type="dxa"/>
          </w:tblCellMar>
        </w:tblPrEx>
        <w:trPr>
          <w:jc w:val="center"/>
        </w:trPr>
        <w:tc>
          <w:tcPr>
            <w:tcW w:w="6300" w:type="dxa"/>
            <w:tcBorders>
              <w:top w:val="single" w:sz="6" w:space="0" w:color="auto"/>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Оборудование и технические средства обучения</w:t>
            </w:r>
          </w:p>
        </w:tc>
        <w:tc>
          <w:tcPr>
            <w:tcW w:w="1260" w:type="dxa"/>
            <w:tcBorders>
              <w:top w:val="single" w:sz="6" w:space="0" w:color="auto"/>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c>
          <w:tcPr>
            <w:tcW w:w="1440" w:type="dxa"/>
            <w:tcBorders>
              <w:top w:val="single" w:sz="6" w:space="0" w:color="auto"/>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r>
      <w:tr w:rsidR="00F75538" w:rsidRPr="00933A8B"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Тренажер (в качестве тренажера может использоваться учебное транспортное средство)</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r>
      <w:tr w:rsidR="00F75538" w:rsidRPr="00933A8B"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Аппаратно-программный комплекс тестирования и развития психофизиологических качеств водителя (АПК)</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r>
      <w:tr w:rsidR="00F75538" w:rsidRPr="00933A8B"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Компьютер с соответствующим программным обеспечением</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933A8B"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Мультимедийный проектор</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933A8B"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Экран (монитор, электронная доска)</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933A8B"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Магнитная доска со схемой населенного пункта (может быть заменена соответствующим электронным учебным пособием)</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933A8B"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Учебно-наглядные пособия</w:t>
            </w:r>
          </w:p>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proofErr w:type="gramStart"/>
            <w:r w:rsidRPr="008948C2">
              <w:rPr>
                <w:rFonts w:ascii="Times New Roman" w:hAnsi="Times New Roman"/>
                <w:sz w:val="20"/>
                <w:szCs w:val="20"/>
              </w:rPr>
              <w:t>(допустимо представлять в виде плаката, стенда, макета, планшета, модели, схемы, кинофильма, видеофильма, мультимедийных слайдов)</w:t>
            </w:r>
            <w:proofErr w:type="gramEnd"/>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c>
          <w:tcPr>
            <w:tcW w:w="1440" w:type="dxa"/>
            <w:tcBorders>
              <w:top w:val="nil"/>
              <w:left w:val="single" w:sz="6" w:space="0" w:color="auto"/>
              <w:bottom w:val="nil"/>
              <w:right w:val="single" w:sz="6" w:space="0" w:color="auto"/>
            </w:tcBorders>
          </w:tcPr>
          <w:p w:rsidR="00F75538" w:rsidRPr="00933A8B" w:rsidRDefault="00F75538" w:rsidP="00EE1FB6">
            <w:pPr>
              <w:widowControl w:val="0"/>
              <w:autoSpaceDE w:val="0"/>
              <w:autoSpaceDN w:val="0"/>
              <w:adjustRightInd w:val="0"/>
              <w:spacing w:after="0" w:line="240" w:lineRule="auto"/>
              <w:rPr>
                <w:rFonts w:ascii="Times New Roman" w:hAnsi="Times New Roman"/>
              </w:rPr>
            </w:pPr>
            <w:r w:rsidRPr="00933A8B">
              <w:rPr>
                <w:rFonts w:ascii="Times New Roman" w:hAnsi="Times New Roman"/>
              </w:rPr>
              <w:t> </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Основы законодательства Российской Федерации в сфере дорожного движения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Дорожные знаки</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Дорожная разметка</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lastRenderedPageBreak/>
              <w:t>Опознавательные и регистрационные знаки</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Средства регулирования дорожного движения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Сигналы регулировщика</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Применение аварийной сигнализации и знака аварийной остановки</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Начало движения, маневрирование. Способы разворота</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Расположение транспортных средств на проезжей части</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Скорость движения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Обгон, опережение, встречный разъезд</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Остановка и стоянка</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Проезд перекрестков</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Проезд пешеходных переходов и мест остановок маршрутных транспортных средств</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Движение через железнодорожные пути</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Движение по автомагистралям</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Движение в жилых зонах</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Перевозка пассажиров на заднем сиденье мотоцикла и в боковом прицепе</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Неисправности и условия, при которых запрещается эксплуатация транспортных средств</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Ответственность за правонарушения в области дорожного движения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Страхование автогражданской ответственности</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Последовательность действий при ДТП</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Психофизиологические основы деятельности водителя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Психофизиологические особенности деятельности водителя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Воздействие на поведение водителя психотропных, наркотических веществ, алкоголя и медицинских препаратов</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Конфликтные ситуации в дорожном движении</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Факторы риска при вождении транспортного средства</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Основы управления транспортными средствами</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Сложные дорожные условия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Виды и причины ДТП</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Типичные опасные ситуации</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Сложные метеоусловия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Движение в темное время суток</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Посадка водителя за рулем. Экипировка водителя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Способы торможения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Тормозной и остановочный путь</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Действия водителя в критических ситуациях</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Силы, действующие на транспортное средство</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Управление мотоциклом в нештатных ситуациях</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Профессиональная надежность водителя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Дистанция и боковой интервал. Организация наблюдения в процессе управления транспортным средством</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Влияние дорожных условий на безопасность движения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Безопасное прохождение поворотов</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Безопасность пассажиров транспортных средств</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Безопасность пешеходов и велосипедистов</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Типичные ошибки пешеходов</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Типовые примеры допускаемых нарушений Правил дорожного движения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Устройство и техническое обслуживание транспортных средств категории "A" как объектов управления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Классификация мотоциклов</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Общее устройство мотоцикла</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Общее устройство и принцип работы двухтактного двигателя внутреннего сгорания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Общее устройство и принцип работы четырехтактного двигателя внутреннего сгорания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Горюче-смазочные материалы и специальные жидкости</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Схемы трансмиссии мотоциклов с различными типами приводов</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Общее устройство первичной (моторной) передачи</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Общее устройство и принцип работы сцепления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xml:space="preserve">Устройство механического и гидравлического привода выключения </w:t>
            </w:r>
            <w:r w:rsidRPr="008948C2">
              <w:rPr>
                <w:rFonts w:ascii="Times New Roman" w:hAnsi="Times New Roman"/>
                <w:sz w:val="20"/>
                <w:szCs w:val="20"/>
              </w:rPr>
              <w:lastRenderedPageBreak/>
              <w:t>сцепления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lastRenderedPageBreak/>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lastRenderedPageBreak/>
              <w:t>Общее устройство и принцип работы механической коробки передач</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Общее устройство и принцип работы автоматизированной и бесступенчатой коробки передач</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Устройство и принцип работы пускового механизма с механическим приводом (кик-стартера)</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Вторичная (задняя) цепная и ременная передачи</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Карданная передача, главная передача (редуктор)</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Общее устройство рамы мотоцикла, рамы и кузова бокового прицепа</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Передняя и задняя подвески мотоцикла</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Виды мотоциклетных колес. Конструкции и маркировка мотоциклетных шин</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Общее устройство и принцип работы тормозных систем</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Антиблокировочная система тормозов (АБС)</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Общее устройство и маркировка аккумуляторных батарей</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Общее устройство и принцип работы генератора</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Общее устройство и принцип работы стартера</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Общее устройство и принцип работы бесконтактной и микропроцессорной систем зажигания</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Общее устройство и принцип работы внешних световых приборов и звуковых сигналов</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Контрольный осмотр и ежедневное техническое обслуживание мотоцикла</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Информационные материалы</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Информационный стенд</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xml:space="preserve">Закон Российской Федерации </w:t>
            </w:r>
            <w:hyperlink r:id="rId28" w:history="1">
              <w:r w:rsidRPr="008948C2">
                <w:rPr>
                  <w:rFonts w:ascii="Times New Roman" w:hAnsi="Times New Roman"/>
                  <w:sz w:val="20"/>
                  <w:szCs w:val="20"/>
                  <w:u w:val="single"/>
                </w:rPr>
                <w:t>от 7 февраля 1992 г. N 2300-1</w:t>
              </w:r>
            </w:hyperlink>
            <w:r w:rsidRPr="008948C2">
              <w:rPr>
                <w:rFonts w:ascii="Times New Roman" w:hAnsi="Times New Roman"/>
                <w:sz w:val="20"/>
                <w:szCs w:val="20"/>
              </w:rPr>
              <w:t xml:space="preserve"> "О защите прав потребителей" (Собрание законодательства Российской Федерации, 1996, N 3, ст. 140; 2021, N 24, ст. 4188)</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Копия лицензии с соответствующим приложением</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Примерная программа</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Образовательная программа</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Учебный план</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Календарный учебный график (на каждую учебную группу)</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Расписание занятий (на каждую учебную группу)</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График учебного вождения (на каждую учебную группу)</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Книга жалоб и предложений</w:t>
            </w:r>
          </w:p>
        </w:tc>
        <w:tc>
          <w:tcPr>
            <w:tcW w:w="126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nil"/>
              <w:left w:val="single" w:sz="6" w:space="0" w:color="auto"/>
              <w:bottom w:val="nil"/>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nil"/>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Адрес официального сайта в информационно-телекоммуникационной сети "Интернет"</w:t>
            </w:r>
          </w:p>
        </w:tc>
        <w:tc>
          <w:tcPr>
            <w:tcW w:w="1260" w:type="dxa"/>
            <w:tcBorders>
              <w:top w:val="nil"/>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c>
          <w:tcPr>
            <w:tcW w:w="1440" w:type="dxa"/>
            <w:tcBorders>
              <w:top w:val="nil"/>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w:t>
            </w:r>
          </w:p>
        </w:tc>
      </w:tr>
    </w:tbl>
    <w:p w:rsidR="00F75538" w:rsidRPr="008948C2" w:rsidRDefault="00F75538" w:rsidP="00F75538">
      <w:pPr>
        <w:widowControl w:val="0"/>
        <w:autoSpaceDE w:val="0"/>
        <w:autoSpaceDN w:val="0"/>
        <w:adjustRightInd w:val="0"/>
        <w:spacing w:after="150" w:line="240" w:lineRule="auto"/>
        <w:jc w:val="center"/>
        <w:rPr>
          <w:rFonts w:ascii="Times New Roman" w:hAnsi="Times New Roman"/>
          <w:sz w:val="20"/>
          <w:szCs w:val="20"/>
        </w:rPr>
      </w:pPr>
      <w:r w:rsidRPr="008948C2">
        <w:rPr>
          <w:rFonts w:ascii="Times New Roman" w:hAnsi="Times New Roman"/>
          <w:sz w:val="20"/>
          <w:szCs w:val="20"/>
        </w:rPr>
        <w:t>Перечень оборудования по предмету "Первая помощь при дорожно-транспортном происшествии"</w:t>
      </w:r>
    </w:p>
    <w:tbl>
      <w:tblPr>
        <w:tblW w:w="0" w:type="auto"/>
        <w:jc w:val="center"/>
        <w:tblCellMar>
          <w:left w:w="0" w:type="dxa"/>
          <w:right w:w="0" w:type="dxa"/>
        </w:tblCellMar>
        <w:tblLook w:val="0000" w:firstRow="0" w:lastRow="0" w:firstColumn="0" w:lastColumn="0" w:noHBand="0" w:noVBand="0"/>
      </w:tblPr>
      <w:tblGrid>
        <w:gridCol w:w="6300"/>
        <w:gridCol w:w="1260"/>
        <w:gridCol w:w="1440"/>
      </w:tblGrid>
      <w:tr w:rsidR="00F75538" w:rsidRPr="008948C2" w:rsidTr="00EE1FB6">
        <w:tblPrEx>
          <w:tblCellMar>
            <w:top w:w="0" w:type="dxa"/>
            <w:left w:w="0" w:type="dxa"/>
            <w:bottom w:w="0" w:type="dxa"/>
            <w:right w:w="0" w:type="dxa"/>
          </w:tblCellMar>
        </w:tblPrEx>
        <w:trPr>
          <w:jc w:val="center"/>
        </w:trPr>
        <w:tc>
          <w:tcPr>
            <w:tcW w:w="630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jc w:val="center"/>
              <w:rPr>
                <w:rFonts w:ascii="Times New Roman" w:hAnsi="Times New Roman"/>
                <w:sz w:val="20"/>
                <w:szCs w:val="20"/>
              </w:rPr>
            </w:pPr>
            <w:r w:rsidRPr="008948C2">
              <w:rPr>
                <w:rFonts w:ascii="Times New Roman" w:hAnsi="Times New Roman"/>
                <w:sz w:val="20"/>
                <w:szCs w:val="20"/>
              </w:rPr>
              <w:t>Наименование учебных материалов</w:t>
            </w:r>
          </w:p>
        </w:tc>
        <w:tc>
          <w:tcPr>
            <w:tcW w:w="126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jc w:val="center"/>
              <w:rPr>
                <w:rFonts w:ascii="Times New Roman" w:hAnsi="Times New Roman"/>
                <w:sz w:val="20"/>
                <w:szCs w:val="20"/>
              </w:rPr>
            </w:pPr>
            <w:r w:rsidRPr="008948C2">
              <w:rPr>
                <w:rFonts w:ascii="Times New Roman" w:hAnsi="Times New Roman"/>
                <w:sz w:val="20"/>
                <w:szCs w:val="20"/>
              </w:rPr>
              <w:t>Единица измерения</w:t>
            </w:r>
          </w:p>
        </w:tc>
        <w:tc>
          <w:tcPr>
            <w:tcW w:w="144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jc w:val="center"/>
              <w:rPr>
                <w:rFonts w:ascii="Times New Roman" w:hAnsi="Times New Roman"/>
                <w:sz w:val="20"/>
                <w:szCs w:val="20"/>
              </w:rPr>
            </w:pPr>
            <w:r w:rsidRPr="008948C2">
              <w:rPr>
                <w:rFonts w:ascii="Times New Roman" w:hAnsi="Times New Roman"/>
                <w:sz w:val="20"/>
                <w:szCs w:val="20"/>
              </w:rPr>
              <w:t>Количество</w:t>
            </w:r>
          </w:p>
        </w:tc>
      </w:tr>
      <w:tr w:rsidR="00F75538" w:rsidRPr="008948C2" w:rsidTr="00EE1FB6">
        <w:tblPrEx>
          <w:tblCellMar>
            <w:top w:w="0" w:type="dxa"/>
            <w:left w:w="0" w:type="dxa"/>
            <w:bottom w:w="0" w:type="dxa"/>
            <w:right w:w="0" w:type="dxa"/>
          </w:tblCellMar>
        </w:tblPrEx>
        <w:trPr>
          <w:jc w:val="center"/>
        </w:trPr>
        <w:tc>
          <w:tcPr>
            <w:tcW w:w="9000" w:type="dxa"/>
            <w:gridSpan w:val="3"/>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Оборудование</w:t>
            </w:r>
          </w:p>
        </w:tc>
      </w:tr>
      <w:tr w:rsidR="00F75538" w:rsidRPr="008948C2" w:rsidTr="00EE1FB6">
        <w:tblPrEx>
          <w:tblCellMar>
            <w:top w:w="0" w:type="dxa"/>
            <w:left w:w="0" w:type="dxa"/>
            <w:bottom w:w="0" w:type="dxa"/>
            <w:right w:w="0" w:type="dxa"/>
          </w:tblCellMar>
        </w:tblPrEx>
        <w:trPr>
          <w:jc w:val="center"/>
        </w:trPr>
        <w:tc>
          <w:tcPr>
            <w:tcW w:w="630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Тренажер-манекен взрослого пострадавшего (голова, торс, конечности) с выносным электрическим контроллером для отработки приемов сердечно-легочной реанимации</w:t>
            </w:r>
          </w:p>
        </w:tc>
        <w:tc>
          <w:tcPr>
            <w:tcW w:w="126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Тренажер-манекен взрослого пострадавшего (голова, торс) без контроллера для отработки приемов сердечно-легочной реанимации</w:t>
            </w:r>
          </w:p>
        </w:tc>
        <w:tc>
          <w:tcPr>
            <w:tcW w:w="126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Тренажер-манекен взрослого пострадавшего для отработки приемов удаления инородного тела из верхних дыхательных путей</w:t>
            </w:r>
          </w:p>
        </w:tc>
        <w:tc>
          <w:tcPr>
            <w:tcW w:w="126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Расходный материал для тренажеров (запасные лицевые маски, запасные "дыхательные пути", пленки с клапаном для проведения искусственного дыхания)</w:t>
            </w:r>
          </w:p>
        </w:tc>
        <w:tc>
          <w:tcPr>
            <w:tcW w:w="126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20</w:t>
            </w:r>
          </w:p>
        </w:tc>
      </w:tr>
      <w:tr w:rsidR="00F75538" w:rsidRPr="008948C2" w:rsidTr="00EE1FB6">
        <w:tblPrEx>
          <w:tblCellMar>
            <w:top w:w="0" w:type="dxa"/>
            <w:left w:w="0" w:type="dxa"/>
            <w:bottom w:w="0" w:type="dxa"/>
            <w:right w:w="0" w:type="dxa"/>
          </w:tblCellMar>
        </w:tblPrEx>
        <w:trPr>
          <w:jc w:val="center"/>
        </w:trPr>
        <w:tc>
          <w:tcPr>
            <w:tcW w:w="630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Мотоциклетный шлем</w:t>
            </w:r>
          </w:p>
        </w:tc>
        <w:tc>
          <w:tcPr>
            <w:tcW w:w="126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штука</w:t>
            </w:r>
          </w:p>
        </w:tc>
        <w:tc>
          <w:tcPr>
            <w:tcW w:w="144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9000" w:type="dxa"/>
            <w:gridSpan w:val="3"/>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Расходные материалы</w:t>
            </w:r>
          </w:p>
        </w:tc>
      </w:tr>
      <w:tr w:rsidR="00F75538" w:rsidRPr="008948C2" w:rsidTr="00EE1FB6">
        <w:tblPrEx>
          <w:tblCellMar>
            <w:top w:w="0" w:type="dxa"/>
            <w:left w:w="0" w:type="dxa"/>
            <w:bottom w:w="0" w:type="dxa"/>
            <w:right w:w="0" w:type="dxa"/>
          </w:tblCellMar>
        </w:tblPrEx>
        <w:trPr>
          <w:jc w:val="center"/>
        </w:trPr>
        <w:tc>
          <w:tcPr>
            <w:tcW w:w="630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Аптечка для оказания первой помощи пострадавшим в дорожно-транспортных происшествиях (автомобильная)</w:t>
            </w:r>
          </w:p>
        </w:tc>
        <w:tc>
          <w:tcPr>
            <w:tcW w:w="126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8</w:t>
            </w:r>
          </w:p>
        </w:tc>
      </w:tr>
      <w:tr w:rsidR="00F75538" w:rsidRPr="008948C2" w:rsidTr="00EE1FB6">
        <w:tblPrEx>
          <w:tblCellMar>
            <w:top w:w="0" w:type="dxa"/>
            <w:left w:w="0" w:type="dxa"/>
            <w:bottom w:w="0" w:type="dxa"/>
            <w:right w:w="0" w:type="dxa"/>
          </w:tblCellMar>
        </w:tblPrEx>
        <w:trPr>
          <w:jc w:val="center"/>
        </w:trPr>
        <w:tc>
          <w:tcPr>
            <w:tcW w:w="630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Табельные средства для оказания первой помощи:</w:t>
            </w:r>
          </w:p>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Устройства для проведения искусственного дыхания: лицевые маски с клапаном различных моделей. Средства для временной остановки кровотечения - жгуты.</w:t>
            </w:r>
          </w:p>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 xml:space="preserve">Средства иммобилизации для верхних, нижних конечностей, шейного </w:t>
            </w:r>
            <w:r w:rsidRPr="008948C2">
              <w:rPr>
                <w:rFonts w:ascii="Times New Roman" w:hAnsi="Times New Roman"/>
                <w:sz w:val="20"/>
                <w:szCs w:val="20"/>
              </w:rPr>
              <w:lastRenderedPageBreak/>
              <w:t>отдела позвоночника (шины).</w:t>
            </w:r>
          </w:p>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Перевязочные средства (бинты, салфетки, лейкопластырь)</w:t>
            </w:r>
          </w:p>
        </w:tc>
        <w:tc>
          <w:tcPr>
            <w:tcW w:w="126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lastRenderedPageBreak/>
              <w:t>комплект</w:t>
            </w:r>
          </w:p>
        </w:tc>
        <w:tc>
          <w:tcPr>
            <w:tcW w:w="144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lastRenderedPageBreak/>
              <w:t xml:space="preserve">Подручные материалы, имитирующие носилочные средства, средства для остановки кровотечения, перевязочные средства, </w:t>
            </w:r>
            <w:proofErr w:type="spellStart"/>
            <w:r w:rsidRPr="008948C2">
              <w:rPr>
                <w:rFonts w:ascii="Times New Roman" w:hAnsi="Times New Roman"/>
                <w:sz w:val="20"/>
                <w:szCs w:val="20"/>
              </w:rPr>
              <w:t>иммобилизирующие</w:t>
            </w:r>
            <w:proofErr w:type="spellEnd"/>
            <w:r w:rsidRPr="008948C2">
              <w:rPr>
                <w:rFonts w:ascii="Times New Roman" w:hAnsi="Times New Roman"/>
                <w:sz w:val="20"/>
                <w:szCs w:val="20"/>
              </w:rPr>
              <w:t xml:space="preserve"> средства</w:t>
            </w:r>
          </w:p>
        </w:tc>
        <w:tc>
          <w:tcPr>
            <w:tcW w:w="126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9000" w:type="dxa"/>
            <w:gridSpan w:val="3"/>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Учебно-наглядные пособия</w:t>
            </w:r>
          </w:p>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proofErr w:type="gramStart"/>
            <w:r w:rsidRPr="008948C2">
              <w:rPr>
                <w:rFonts w:ascii="Times New Roman" w:hAnsi="Times New Roman"/>
                <w:sz w:val="20"/>
                <w:szCs w:val="20"/>
              </w:rPr>
              <w:t>(допустимо представлять в виде плаката, стенда, макета, планшета, модели, схемы, кинофильма, видеофильма, мультимедийных слайдов)</w:t>
            </w:r>
            <w:proofErr w:type="gramEnd"/>
          </w:p>
        </w:tc>
      </w:tr>
      <w:tr w:rsidR="00F75538" w:rsidRPr="008948C2" w:rsidTr="00EE1FB6">
        <w:tblPrEx>
          <w:tblCellMar>
            <w:top w:w="0" w:type="dxa"/>
            <w:left w:w="0" w:type="dxa"/>
            <w:bottom w:w="0" w:type="dxa"/>
            <w:right w:w="0" w:type="dxa"/>
          </w:tblCellMar>
        </w:tblPrEx>
        <w:trPr>
          <w:jc w:val="center"/>
        </w:trPr>
        <w:tc>
          <w:tcPr>
            <w:tcW w:w="630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Учебные пособия по первой помощи пострадавшим в дорожно-транспортных происшествиях для водителей</w:t>
            </w:r>
          </w:p>
        </w:tc>
        <w:tc>
          <w:tcPr>
            <w:tcW w:w="126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18</w:t>
            </w:r>
          </w:p>
        </w:tc>
      </w:tr>
      <w:tr w:rsidR="00F75538" w:rsidRPr="008948C2" w:rsidTr="00EE1FB6">
        <w:tblPrEx>
          <w:tblCellMar>
            <w:top w:w="0" w:type="dxa"/>
            <w:left w:w="0" w:type="dxa"/>
            <w:bottom w:w="0" w:type="dxa"/>
            <w:right w:w="0" w:type="dxa"/>
          </w:tblCellMar>
        </w:tblPrEx>
        <w:trPr>
          <w:jc w:val="center"/>
        </w:trPr>
        <w:tc>
          <w:tcPr>
            <w:tcW w:w="630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Учебные фильмы по первой помощи пострадавшим в дорожно-транспортных происшествиях</w:t>
            </w:r>
          </w:p>
        </w:tc>
        <w:tc>
          <w:tcPr>
            <w:tcW w:w="126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w:t>
            </w:r>
          </w:p>
        </w:tc>
        <w:tc>
          <w:tcPr>
            <w:tcW w:w="126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9000" w:type="dxa"/>
            <w:gridSpan w:val="3"/>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Технические средства обучения</w:t>
            </w:r>
          </w:p>
        </w:tc>
      </w:tr>
      <w:tr w:rsidR="00F75538" w:rsidRPr="008948C2" w:rsidTr="00EE1FB6">
        <w:tblPrEx>
          <w:tblCellMar>
            <w:top w:w="0" w:type="dxa"/>
            <w:left w:w="0" w:type="dxa"/>
            <w:bottom w:w="0" w:type="dxa"/>
            <w:right w:w="0" w:type="dxa"/>
          </w:tblCellMar>
        </w:tblPrEx>
        <w:trPr>
          <w:jc w:val="center"/>
        </w:trPr>
        <w:tc>
          <w:tcPr>
            <w:tcW w:w="630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Компьютер с соответствующим программным обеспечением</w:t>
            </w:r>
          </w:p>
        </w:tc>
        <w:tc>
          <w:tcPr>
            <w:tcW w:w="126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Мультимедийный проектор</w:t>
            </w:r>
          </w:p>
        </w:tc>
        <w:tc>
          <w:tcPr>
            <w:tcW w:w="126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r w:rsidR="00F75538" w:rsidRPr="008948C2" w:rsidTr="00EE1FB6">
        <w:tblPrEx>
          <w:tblCellMar>
            <w:top w:w="0" w:type="dxa"/>
            <w:left w:w="0" w:type="dxa"/>
            <w:bottom w:w="0" w:type="dxa"/>
            <w:right w:w="0" w:type="dxa"/>
          </w:tblCellMar>
        </w:tblPrEx>
        <w:trPr>
          <w:jc w:val="center"/>
        </w:trPr>
        <w:tc>
          <w:tcPr>
            <w:tcW w:w="630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Экран (электронная доска)</w:t>
            </w:r>
          </w:p>
        </w:tc>
        <w:tc>
          <w:tcPr>
            <w:tcW w:w="126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комплект</w:t>
            </w:r>
          </w:p>
        </w:tc>
        <w:tc>
          <w:tcPr>
            <w:tcW w:w="1440" w:type="dxa"/>
            <w:tcBorders>
              <w:top w:val="single" w:sz="6" w:space="0" w:color="auto"/>
              <w:left w:val="single" w:sz="6" w:space="0" w:color="auto"/>
              <w:bottom w:val="single" w:sz="6" w:space="0" w:color="auto"/>
              <w:right w:val="single" w:sz="6" w:space="0" w:color="auto"/>
            </w:tcBorders>
          </w:tcPr>
          <w:p w:rsidR="00F75538" w:rsidRPr="008948C2" w:rsidRDefault="00F75538" w:rsidP="00EE1FB6">
            <w:pPr>
              <w:widowControl w:val="0"/>
              <w:autoSpaceDE w:val="0"/>
              <w:autoSpaceDN w:val="0"/>
              <w:adjustRightInd w:val="0"/>
              <w:spacing w:after="0" w:line="240" w:lineRule="auto"/>
              <w:rPr>
                <w:rFonts w:ascii="Times New Roman" w:hAnsi="Times New Roman"/>
                <w:sz w:val="20"/>
                <w:szCs w:val="20"/>
              </w:rPr>
            </w:pPr>
            <w:r w:rsidRPr="008948C2">
              <w:rPr>
                <w:rFonts w:ascii="Times New Roman" w:hAnsi="Times New Roman"/>
                <w:sz w:val="20"/>
                <w:szCs w:val="20"/>
              </w:rPr>
              <w:t>1</w:t>
            </w:r>
          </w:p>
        </w:tc>
      </w:tr>
    </w:tbl>
    <w:p w:rsidR="00F75538" w:rsidRPr="00933A8B" w:rsidRDefault="00F75538" w:rsidP="00F75538">
      <w:pPr>
        <w:widowControl w:val="0"/>
        <w:autoSpaceDE w:val="0"/>
        <w:autoSpaceDN w:val="0"/>
        <w:adjustRightInd w:val="0"/>
        <w:spacing w:after="0" w:line="240" w:lineRule="auto"/>
        <w:jc w:val="both"/>
        <w:rPr>
          <w:rFonts w:ascii="Times New Roman" w:hAnsi="Times New Roman"/>
        </w:rPr>
      </w:pPr>
      <w:proofErr w:type="gramStart"/>
      <w:r w:rsidRPr="00933A8B">
        <w:rPr>
          <w:rFonts w:ascii="Times New Roman" w:hAnsi="Times New Roman"/>
        </w:rPr>
        <w:t xml:space="preserve">Автодром, автоматизированный автодром и закрытая площадка должны иметь установленное по периметру ограждение, препятствующее движению по территории транспортных средств и пешеходов, за исключением транспортных средств, используемых для обучения вождению и проведения квалификационного экзамена, и лиц, непосредственно задействованных в проведении квалификационного экзамена, согласно </w:t>
      </w:r>
      <w:hyperlink r:id="rId29" w:history="1">
        <w:r w:rsidRPr="00933A8B">
          <w:rPr>
            <w:rFonts w:ascii="Times New Roman" w:hAnsi="Times New Roman"/>
            <w:u w:val="single"/>
          </w:rPr>
          <w:t>пункту 2</w:t>
        </w:r>
      </w:hyperlink>
      <w:r w:rsidRPr="00933A8B">
        <w:rPr>
          <w:rFonts w:ascii="Times New Roman" w:hAnsi="Times New Roman"/>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w:t>
      </w:r>
      <w:proofErr w:type="gramEnd"/>
      <w:r w:rsidRPr="00933A8B">
        <w:rPr>
          <w:rFonts w:ascii="Times New Roman" w:hAnsi="Times New Roman"/>
        </w:rPr>
        <w:t xml:space="preserve">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 (Собрание законодательства Российской Федерации, 2014, N 44, ст. 6063; 2019, N 52, ст. 7974) (далее - Требования к техническим средствам контроля).</w:t>
      </w:r>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 xml:space="preserve">Размеры и оборудование автодрома, автоматизированного автодрома и закрытой площадки должны обеспечивать возможность выполнения испытательных упражнений в зависимости от категории или подкатегории транспортного средства, используемых для проведения квалификационного экзамена согласно </w:t>
      </w:r>
      <w:hyperlink r:id="rId30" w:history="1">
        <w:r w:rsidRPr="00933A8B">
          <w:rPr>
            <w:rFonts w:ascii="Times New Roman" w:hAnsi="Times New Roman"/>
            <w:u w:val="single"/>
          </w:rPr>
          <w:t>пункту 3</w:t>
        </w:r>
      </w:hyperlink>
      <w:r w:rsidRPr="00933A8B">
        <w:rPr>
          <w:rFonts w:ascii="Times New Roman" w:hAnsi="Times New Roman"/>
        </w:rPr>
        <w:t xml:space="preserve"> Требований к техническим средствам контроля.</w:t>
      </w:r>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Размеры закрытой площадки или автодрома для первоначального обучения вождению транспортных средств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 xml:space="preserve">Зоны испытательных упражнений автодрома, автоматизированного автодрома и закрытой площадки должны иметь однородное </w:t>
      </w:r>
      <w:proofErr w:type="spellStart"/>
      <w:r w:rsidRPr="00933A8B">
        <w:rPr>
          <w:rFonts w:ascii="Times New Roman" w:hAnsi="Times New Roman"/>
        </w:rPr>
        <w:t>асфальт</w:t>
      </w:r>
      <w:proofErr w:type="gramStart"/>
      <w:r w:rsidRPr="00933A8B">
        <w:rPr>
          <w:rFonts w:ascii="Times New Roman" w:hAnsi="Times New Roman"/>
        </w:rPr>
        <w:t>о</w:t>
      </w:r>
      <w:proofErr w:type="spellEnd"/>
      <w:r w:rsidRPr="00933A8B">
        <w:rPr>
          <w:rFonts w:ascii="Times New Roman" w:hAnsi="Times New Roman"/>
        </w:rPr>
        <w:t>-</w:t>
      </w:r>
      <w:proofErr w:type="gramEnd"/>
      <w:r w:rsidRPr="00933A8B">
        <w:rPr>
          <w:rFonts w:ascii="Times New Roman" w:hAnsi="Times New Roman"/>
        </w:rPr>
        <w:t xml:space="preserve"> или цементобетонное покрытие согласно </w:t>
      </w:r>
      <w:hyperlink r:id="rId31" w:history="1">
        <w:r w:rsidRPr="00933A8B">
          <w:rPr>
            <w:rFonts w:ascii="Times New Roman" w:hAnsi="Times New Roman"/>
            <w:u w:val="single"/>
          </w:rPr>
          <w:t>пункту 5</w:t>
        </w:r>
      </w:hyperlink>
      <w:r w:rsidRPr="00933A8B">
        <w:rPr>
          <w:rFonts w:ascii="Times New Roman" w:hAnsi="Times New Roman"/>
        </w:rPr>
        <w:t xml:space="preserve"> Требований к техническим средствам контроля.</w:t>
      </w:r>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 xml:space="preserve">Наклонный участок должен иметь продольный уклон в пределах 8 - 16 процентов включительно. Использование колейной эстакады не допускается согласно </w:t>
      </w:r>
      <w:hyperlink r:id="rId32" w:history="1">
        <w:r w:rsidRPr="00933A8B">
          <w:rPr>
            <w:rFonts w:ascii="Times New Roman" w:hAnsi="Times New Roman"/>
            <w:u w:val="single"/>
          </w:rPr>
          <w:t>пункту 5</w:t>
        </w:r>
      </w:hyperlink>
      <w:r w:rsidRPr="00933A8B">
        <w:rPr>
          <w:rFonts w:ascii="Times New Roman" w:hAnsi="Times New Roman"/>
        </w:rPr>
        <w:t xml:space="preserve"> Требований к техническим средствам контроля.</w:t>
      </w:r>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 xml:space="preserve">На участках, предназначенных для движения транспортных средств, должен быть предусмотрен водоотвод. Проезжая часть должна быть горизонтальной с максимальным продольным уклоном не более 100 промилле согласно </w:t>
      </w:r>
      <w:hyperlink r:id="rId33" w:history="1">
        <w:r w:rsidRPr="00933A8B">
          <w:rPr>
            <w:rFonts w:ascii="Times New Roman" w:hAnsi="Times New Roman"/>
            <w:u w:val="single"/>
          </w:rPr>
          <w:t>пункту 5</w:t>
        </w:r>
      </w:hyperlink>
      <w:r w:rsidRPr="00933A8B">
        <w:rPr>
          <w:rFonts w:ascii="Times New Roman" w:hAnsi="Times New Roman"/>
        </w:rPr>
        <w:t xml:space="preserve"> Требований к техническим средствам контроля.</w:t>
      </w:r>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 xml:space="preserve">Коэффициент сцепления покрытия должен обеспечивать безопасные условия движения. В зоне движения транспортных средств не допускается наличие посторонних предметов, не имеющих отношения к обустройству автодрома (закрытой площадки) согласно </w:t>
      </w:r>
      <w:hyperlink r:id="rId34" w:history="1">
        <w:r w:rsidRPr="00933A8B">
          <w:rPr>
            <w:rFonts w:ascii="Times New Roman" w:hAnsi="Times New Roman"/>
            <w:u w:val="single"/>
          </w:rPr>
          <w:t>пункту 5</w:t>
        </w:r>
      </w:hyperlink>
      <w:r w:rsidRPr="00933A8B">
        <w:rPr>
          <w:rFonts w:ascii="Times New Roman" w:hAnsi="Times New Roman"/>
        </w:rPr>
        <w:t xml:space="preserve"> Требований к техническим средствам контроля.</w:t>
      </w:r>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 xml:space="preserve">Коэффициент сцепления колеса автомобиля с покрытием должен быть не менее 0,3 </w:t>
      </w:r>
      <w:proofErr w:type="gramStart"/>
      <w:r w:rsidRPr="00933A8B">
        <w:rPr>
          <w:rFonts w:ascii="Times New Roman" w:hAnsi="Times New Roman"/>
        </w:rPr>
        <w:t>при его измерении измерительным колесом стандартным с покрышкой с протектором без рисунка в соответствии</w:t>
      </w:r>
      <w:proofErr w:type="gramEnd"/>
      <w:r w:rsidRPr="00933A8B">
        <w:rPr>
          <w:rFonts w:ascii="Times New Roman" w:hAnsi="Times New Roman"/>
        </w:rPr>
        <w:t xml:space="preserve"> с пунктом 5.2.2 Национального стандарта Российской Федерации "Дороги автомобильные и улицы. Требования к эксплуатационному состоянию, допустимому по условиям </w:t>
      </w:r>
      <w:r w:rsidRPr="00933A8B">
        <w:rPr>
          <w:rFonts w:ascii="Times New Roman" w:hAnsi="Times New Roman"/>
        </w:rPr>
        <w:lastRenderedPageBreak/>
        <w:t xml:space="preserve">обеспечения безопасности дорожного движения. Методы контроля" ГОСТ </w:t>
      </w:r>
      <w:proofErr w:type="gramStart"/>
      <w:r w:rsidRPr="00933A8B">
        <w:rPr>
          <w:rFonts w:ascii="Times New Roman" w:hAnsi="Times New Roman"/>
        </w:rPr>
        <w:t>Р</w:t>
      </w:r>
      <w:proofErr w:type="gramEnd"/>
      <w:r w:rsidRPr="00933A8B">
        <w:rPr>
          <w:rFonts w:ascii="Times New Roman" w:hAnsi="Times New Roman"/>
        </w:rPr>
        <w:t xml:space="preserve"> 50597-2017, утвержденного приказом Федерального агентства по техническому регулированию и метрологии от 26 сентября 2017 г. N 1245-ст (М., </w:t>
      </w:r>
      <w:proofErr w:type="spellStart"/>
      <w:r w:rsidRPr="00933A8B">
        <w:rPr>
          <w:rFonts w:ascii="Times New Roman" w:hAnsi="Times New Roman"/>
        </w:rPr>
        <w:t>Стандартинформ</w:t>
      </w:r>
      <w:proofErr w:type="spellEnd"/>
      <w:r w:rsidRPr="00933A8B">
        <w:rPr>
          <w:rFonts w:ascii="Times New Roman" w:hAnsi="Times New Roman"/>
        </w:rPr>
        <w:t>, 2017).</w:t>
      </w:r>
    </w:p>
    <w:p w:rsidR="00F75538"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 xml:space="preserve">При снижении естественной освещенности до 20 люксов должны использоваться наружные осветительные установки согласно </w:t>
      </w:r>
      <w:hyperlink r:id="rId35" w:history="1">
        <w:r w:rsidRPr="00933A8B">
          <w:rPr>
            <w:rFonts w:ascii="Times New Roman" w:hAnsi="Times New Roman"/>
            <w:u w:val="single"/>
          </w:rPr>
          <w:t>пункту 5</w:t>
        </w:r>
      </w:hyperlink>
      <w:r w:rsidRPr="00933A8B">
        <w:rPr>
          <w:rFonts w:ascii="Times New Roman" w:hAnsi="Times New Roman"/>
        </w:rPr>
        <w:t xml:space="preserve"> Требований к техническим средствам контроля.</w:t>
      </w:r>
    </w:p>
    <w:p w:rsidR="00F75538" w:rsidRPr="00933A8B" w:rsidRDefault="00F75538" w:rsidP="00F75538">
      <w:pPr>
        <w:widowControl w:val="0"/>
        <w:autoSpaceDE w:val="0"/>
        <w:autoSpaceDN w:val="0"/>
        <w:adjustRightInd w:val="0"/>
        <w:spacing w:after="150" w:line="240" w:lineRule="auto"/>
        <w:jc w:val="center"/>
        <w:rPr>
          <w:rFonts w:ascii="Times New Roman" w:hAnsi="Times New Roman"/>
          <w:sz w:val="28"/>
          <w:szCs w:val="28"/>
        </w:rPr>
      </w:pPr>
      <w:r w:rsidRPr="00933A8B">
        <w:rPr>
          <w:rFonts w:ascii="Times New Roman" w:hAnsi="Times New Roman"/>
          <w:b/>
          <w:bCs/>
          <w:sz w:val="28"/>
          <w:szCs w:val="28"/>
        </w:rPr>
        <w:t>VI. Система оценки результатов освоения Образовательной программы</w:t>
      </w:r>
    </w:p>
    <w:p w:rsidR="00F75538" w:rsidRPr="008948C2" w:rsidRDefault="00F75538" w:rsidP="00F75538">
      <w:pPr>
        <w:pStyle w:val="a3"/>
        <w:rPr>
          <w:rFonts w:ascii="Times New Roman" w:hAnsi="Times New Roman"/>
        </w:rPr>
      </w:pPr>
      <w:r w:rsidRPr="008948C2">
        <w:rPr>
          <w:rFonts w:ascii="Times New Roman" w:hAnsi="Times New Roman"/>
        </w:rPr>
        <w:t>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организации, осуществляющей образовательную деятельность.</w:t>
      </w:r>
    </w:p>
    <w:p w:rsidR="00F75538" w:rsidRPr="008948C2" w:rsidRDefault="00F75538" w:rsidP="00F75538">
      <w:pPr>
        <w:pStyle w:val="a3"/>
        <w:rPr>
          <w:rFonts w:ascii="Times New Roman" w:hAnsi="Times New Roman"/>
        </w:rPr>
      </w:pPr>
      <w:r w:rsidRPr="008948C2">
        <w:rPr>
          <w:rFonts w:ascii="Times New Roman" w:hAnsi="Times New Roman"/>
        </w:rPr>
        <w:t>Освоение образовательной программы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F75538" w:rsidRPr="008948C2" w:rsidRDefault="00F75538" w:rsidP="00F75538">
      <w:pPr>
        <w:pStyle w:val="a3"/>
        <w:rPr>
          <w:rFonts w:ascii="Times New Roman" w:hAnsi="Times New Roman"/>
        </w:rPr>
      </w:pPr>
      <w:r w:rsidRPr="008948C2">
        <w:rPr>
          <w:rFonts w:ascii="Times New Roman" w:hAnsi="Times New Roman"/>
        </w:rPr>
        <w:t xml:space="preserve">К проведению квалификационного экзамена привлекаются представители работодателей, их объединений согласно </w:t>
      </w:r>
      <w:hyperlink r:id="rId36" w:history="1">
        <w:r w:rsidRPr="008948C2">
          <w:rPr>
            <w:rFonts w:ascii="Times New Roman" w:hAnsi="Times New Roman"/>
            <w:u w:val="single"/>
          </w:rPr>
          <w:t>статье 74</w:t>
        </w:r>
      </w:hyperlink>
      <w:r w:rsidRPr="008948C2">
        <w:rPr>
          <w:rFonts w:ascii="Times New Roman" w:hAnsi="Times New Roman"/>
        </w:rPr>
        <w:t xml:space="preserve"> Федерального закона об образовании (Собрание законодательства Российской Федерации, 2012, N 53, ст. 7598; 2020, N 22, ст. 3379).</w:t>
      </w:r>
    </w:p>
    <w:p w:rsidR="00F75538" w:rsidRPr="008948C2" w:rsidRDefault="00F75538" w:rsidP="00F75538">
      <w:pPr>
        <w:pStyle w:val="a3"/>
        <w:rPr>
          <w:rFonts w:ascii="Times New Roman" w:hAnsi="Times New Roman"/>
        </w:rPr>
      </w:pPr>
      <w:r w:rsidRPr="008948C2">
        <w:rPr>
          <w:rFonts w:ascii="Times New Roman" w:hAnsi="Times New Roman"/>
        </w:rPr>
        <w:t>Проверка теоретических знаний при проведении квалификационного экзамена проводится по предметам:</w:t>
      </w:r>
    </w:p>
    <w:p w:rsidR="00F75538" w:rsidRPr="008948C2" w:rsidRDefault="00F75538" w:rsidP="00F75538">
      <w:pPr>
        <w:pStyle w:val="a3"/>
        <w:rPr>
          <w:rFonts w:ascii="Times New Roman" w:hAnsi="Times New Roman"/>
        </w:rPr>
      </w:pPr>
      <w:r w:rsidRPr="008948C2">
        <w:rPr>
          <w:rFonts w:ascii="Times New Roman" w:hAnsi="Times New Roman"/>
        </w:rPr>
        <w:t>"Основы законодательства Российской Федерации в сфере дорожного движения";</w:t>
      </w:r>
    </w:p>
    <w:p w:rsidR="00F75538" w:rsidRPr="008948C2" w:rsidRDefault="00F75538" w:rsidP="00F75538">
      <w:pPr>
        <w:pStyle w:val="a3"/>
        <w:rPr>
          <w:rFonts w:ascii="Times New Roman" w:hAnsi="Times New Roman"/>
        </w:rPr>
      </w:pPr>
      <w:r w:rsidRPr="008948C2">
        <w:rPr>
          <w:rFonts w:ascii="Times New Roman" w:hAnsi="Times New Roman"/>
        </w:rPr>
        <w:t>"Устройство и техническое обслуживание транспортных средств категории "A" как объектов управления";</w:t>
      </w:r>
    </w:p>
    <w:p w:rsidR="00F75538" w:rsidRPr="008948C2" w:rsidRDefault="00F75538" w:rsidP="00F75538">
      <w:pPr>
        <w:pStyle w:val="a3"/>
        <w:rPr>
          <w:rFonts w:ascii="Times New Roman" w:hAnsi="Times New Roman"/>
        </w:rPr>
      </w:pPr>
      <w:r w:rsidRPr="008948C2">
        <w:rPr>
          <w:rFonts w:ascii="Times New Roman" w:hAnsi="Times New Roman"/>
        </w:rPr>
        <w:t>"Основы управления транспортными средствами категории "A".</w:t>
      </w:r>
    </w:p>
    <w:p w:rsidR="00F75538" w:rsidRPr="008948C2" w:rsidRDefault="00F75538" w:rsidP="00F75538">
      <w:pPr>
        <w:pStyle w:val="a3"/>
        <w:rPr>
          <w:rFonts w:ascii="Times New Roman" w:hAnsi="Times New Roman"/>
        </w:rPr>
      </w:pPr>
      <w:r w:rsidRPr="008948C2">
        <w:rPr>
          <w:rFonts w:ascii="Times New Roman" w:hAnsi="Times New Roman"/>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p>
    <w:p w:rsidR="00F75538" w:rsidRPr="008948C2" w:rsidRDefault="00F75538" w:rsidP="00F75538">
      <w:pPr>
        <w:pStyle w:val="a3"/>
        <w:rPr>
          <w:rFonts w:ascii="Times New Roman" w:hAnsi="Times New Roman"/>
        </w:rPr>
      </w:pPr>
      <w:r w:rsidRPr="008948C2">
        <w:rPr>
          <w:rFonts w:ascii="Times New Roman" w:hAnsi="Times New Roman"/>
        </w:rPr>
        <w:t>Практическая квалификационная работа заключается в выполнении заданий по управлению транспортным средством категории "A" на закрытой площадке или автодроме.</w:t>
      </w:r>
    </w:p>
    <w:p w:rsidR="00F75538" w:rsidRPr="008948C2" w:rsidRDefault="00F75538" w:rsidP="00F75538">
      <w:pPr>
        <w:pStyle w:val="a3"/>
        <w:rPr>
          <w:rFonts w:ascii="Times New Roman" w:hAnsi="Times New Roman"/>
        </w:rPr>
      </w:pPr>
      <w:r w:rsidRPr="008948C2">
        <w:rPr>
          <w:rFonts w:ascii="Times New Roman" w:hAnsi="Times New Roman"/>
        </w:rPr>
        <w:t xml:space="preserve">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согласно </w:t>
      </w:r>
      <w:hyperlink r:id="rId37" w:history="1">
        <w:r w:rsidRPr="008948C2">
          <w:rPr>
            <w:rFonts w:ascii="Times New Roman" w:hAnsi="Times New Roman"/>
            <w:u w:val="single"/>
          </w:rPr>
          <w:t>пункту 2</w:t>
        </w:r>
      </w:hyperlink>
      <w:r w:rsidRPr="008948C2">
        <w:rPr>
          <w:rFonts w:ascii="Times New Roman" w:hAnsi="Times New Roman"/>
        </w:rPr>
        <w:t xml:space="preserve"> части 10 статьи 60 Федерального закона об образовании (Собрание законодательства Российской Федерации, 2012, N 53, ст. 7598, 2020, N 22, ст. 3379).</w:t>
      </w:r>
    </w:p>
    <w:p w:rsidR="00F75538" w:rsidRPr="008948C2" w:rsidRDefault="00F75538" w:rsidP="00F75538">
      <w:pPr>
        <w:pStyle w:val="a3"/>
        <w:rPr>
          <w:rFonts w:ascii="Times New Roman" w:hAnsi="Times New Roman"/>
        </w:rPr>
      </w:pPr>
      <w:r w:rsidRPr="008948C2">
        <w:rPr>
          <w:rFonts w:ascii="Times New Roman" w:hAnsi="Times New Roman"/>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F75538" w:rsidRPr="008948C2" w:rsidRDefault="00F75538" w:rsidP="00F75538">
      <w:pPr>
        <w:pStyle w:val="a3"/>
        <w:rPr>
          <w:rFonts w:ascii="Times New Roman" w:hAnsi="Times New Roman"/>
        </w:rPr>
      </w:pPr>
      <w:r w:rsidRPr="008948C2">
        <w:rPr>
          <w:rFonts w:ascii="Times New Roman" w:hAnsi="Times New Roman"/>
        </w:rPr>
        <w:t xml:space="preserve">Индивидуальный учет результатов освоения </w:t>
      </w:r>
      <w:proofErr w:type="gramStart"/>
      <w:r w:rsidRPr="008948C2">
        <w:rPr>
          <w:rFonts w:ascii="Times New Roman" w:hAnsi="Times New Roman"/>
        </w:rPr>
        <w:t>обучающимися</w:t>
      </w:r>
      <w:proofErr w:type="gramEnd"/>
      <w:r w:rsidRPr="008948C2">
        <w:rPr>
          <w:rFonts w:ascii="Times New Roman" w:hAnsi="Times New Roman"/>
        </w:rPr>
        <w:t xml:space="preserve">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rsidR="00F75538" w:rsidRDefault="00F75538" w:rsidP="00F75538">
      <w:pPr>
        <w:widowControl w:val="0"/>
        <w:autoSpaceDE w:val="0"/>
        <w:autoSpaceDN w:val="0"/>
        <w:adjustRightInd w:val="0"/>
        <w:spacing w:after="0" w:line="240" w:lineRule="auto"/>
        <w:rPr>
          <w:rFonts w:ascii="Times New Roman" w:hAnsi="Times New Roman"/>
          <w:sz w:val="24"/>
          <w:szCs w:val="24"/>
        </w:rPr>
      </w:pPr>
    </w:p>
    <w:p w:rsidR="00F75538" w:rsidRPr="00933A8B" w:rsidRDefault="00F75538" w:rsidP="00F75538">
      <w:pPr>
        <w:widowControl w:val="0"/>
        <w:autoSpaceDE w:val="0"/>
        <w:autoSpaceDN w:val="0"/>
        <w:adjustRightInd w:val="0"/>
        <w:spacing w:after="150" w:line="240" w:lineRule="auto"/>
        <w:jc w:val="center"/>
        <w:rPr>
          <w:rFonts w:ascii="Times New Roman" w:hAnsi="Times New Roman"/>
          <w:sz w:val="28"/>
          <w:szCs w:val="28"/>
        </w:rPr>
      </w:pPr>
      <w:r w:rsidRPr="00933A8B">
        <w:rPr>
          <w:rFonts w:ascii="Times New Roman" w:hAnsi="Times New Roman"/>
          <w:b/>
          <w:bCs/>
          <w:sz w:val="28"/>
          <w:szCs w:val="28"/>
        </w:rPr>
        <w:t>VII. Учебно-методические материалы, обеспечивающие реализацию Образовательной программы</w:t>
      </w:r>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Учебно-методические материалы представлены:</w:t>
      </w:r>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Примерной программой;</w:t>
      </w:r>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образовательной программой;</w:t>
      </w:r>
    </w:p>
    <w:p w:rsidR="00F75538" w:rsidRPr="00933A8B" w:rsidRDefault="00F75538" w:rsidP="00F75538">
      <w:pPr>
        <w:widowControl w:val="0"/>
        <w:autoSpaceDE w:val="0"/>
        <w:autoSpaceDN w:val="0"/>
        <w:adjustRightInd w:val="0"/>
        <w:spacing w:after="150" w:line="240" w:lineRule="auto"/>
        <w:jc w:val="both"/>
        <w:rPr>
          <w:rFonts w:ascii="Times New Roman" w:hAnsi="Times New Roman"/>
        </w:rPr>
      </w:pPr>
      <w:r w:rsidRPr="00933A8B">
        <w:rPr>
          <w:rFonts w:ascii="Times New Roman" w:hAnsi="Times New Roman"/>
        </w:rPr>
        <w:t xml:space="preserve">материалами для проведения промежуточной и итоговой аттестации </w:t>
      </w:r>
      <w:proofErr w:type="gramStart"/>
      <w:r w:rsidRPr="00933A8B">
        <w:rPr>
          <w:rFonts w:ascii="Times New Roman" w:hAnsi="Times New Roman"/>
        </w:rPr>
        <w:t>обучающихся</w:t>
      </w:r>
      <w:proofErr w:type="gramEnd"/>
      <w:r w:rsidRPr="00933A8B">
        <w:rPr>
          <w:rFonts w:ascii="Times New Roman" w:hAnsi="Times New Roman"/>
        </w:rPr>
        <w:t>, утвержденными руководителем организации, осуществляющей образовательную деятельность.</w:t>
      </w:r>
    </w:p>
    <w:p w:rsidR="00703AD0" w:rsidRDefault="00703AD0">
      <w:bookmarkStart w:id="0" w:name="_GoBack"/>
      <w:bookmarkEnd w:id="0"/>
    </w:p>
    <w:sectPr w:rsidR="00703A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66276D"/>
    <w:multiLevelType w:val="hybridMultilevel"/>
    <w:tmpl w:val="15C212BC"/>
    <w:lvl w:ilvl="0" w:tplc="6000665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E22"/>
    <w:rsid w:val="006D7E22"/>
    <w:rsid w:val="00703AD0"/>
    <w:rsid w:val="00F755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5538"/>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75538"/>
    <w:pPr>
      <w:spacing w:after="0" w:line="240" w:lineRule="auto"/>
    </w:pPr>
    <w:rPr>
      <w:rFonts w:eastAsiaTheme="minorEastAsia" w:cs="Times New Roman"/>
      <w:lang w:eastAsia="ru-RU"/>
    </w:rPr>
  </w:style>
  <w:style w:type="paragraph" w:styleId="a4">
    <w:name w:val="Balloon Text"/>
    <w:basedOn w:val="a"/>
    <w:link w:val="a5"/>
    <w:uiPriority w:val="99"/>
    <w:semiHidden/>
    <w:unhideWhenUsed/>
    <w:rsid w:val="00F7553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75538"/>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5538"/>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75538"/>
    <w:pPr>
      <w:spacing w:after="0" w:line="240" w:lineRule="auto"/>
    </w:pPr>
    <w:rPr>
      <w:rFonts w:eastAsiaTheme="minorEastAsia" w:cs="Times New Roman"/>
      <w:lang w:eastAsia="ru-RU"/>
    </w:rPr>
  </w:style>
  <w:style w:type="paragraph" w:styleId="a4">
    <w:name w:val="Balloon Text"/>
    <w:basedOn w:val="a"/>
    <w:link w:val="a5"/>
    <w:uiPriority w:val="99"/>
    <w:semiHidden/>
    <w:unhideWhenUsed/>
    <w:rsid w:val="00F7553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75538"/>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30326#l7" TargetMode="External"/><Relationship Id="rId13" Type="http://schemas.openxmlformats.org/officeDocument/2006/relationships/hyperlink" Target="https://normativ.kontur.ru/document?moduleid=1&amp;documentid=352263#l12" TargetMode="External"/><Relationship Id="rId18" Type="http://schemas.openxmlformats.org/officeDocument/2006/relationships/hyperlink" Target="https://normativ.kontur.ru/document?moduleid=1&amp;documentid=385080#l134" TargetMode="External"/><Relationship Id="rId26" Type="http://schemas.openxmlformats.org/officeDocument/2006/relationships/image" Target="media/image4.jpe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3.jpeg"/><Relationship Id="rId34" Type="http://schemas.openxmlformats.org/officeDocument/2006/relationships/hyperlink" Target="https://normativ.kontur.ru/document?moduleid=1&amp;documentid=387058#l314" TargetMode="External"/><Relationship Id="rId7" Type="http://schemas.openxmlformats.org/officeDocument/2006/relationships/hyperlink" Target="https://normativ.kontur.ru/document?moduleid=1&amp;documentid=416094#l215" TargetMode="External"/><Relationship Id="rId12" Type="http://schemas.openxmlformats.org/officeDocument/2006/relationships/hyperlink" Target="https://normativ.kontur.ru/document?moduleid=1&amp;documentid=352263#l12" TargetMode="External"/><Relationship Id="rId17" Type="http://schemas.openxmlformats.org/officeDocument/2006/relationships/hyperlink" Target="https://normativ.kontur.ru/document?moduleid=1&amp;documentid=408738#l903" TargetMode="External"/><Relationship Id="rId25" Type="http://schemas.openxmlformats.org/officeDocument/2006/relationships/hyperlink" Target="https://normativ.kontur.ru/document?moduleid=1&amp;documentid=352263#l3034" TargetMode="External"/><Relationship Id="rId33" Type="http://schemas.openxmlformats.org/officeDocument/2006/relationships/hyperlink" Target="https://normativ.kontur.ru/document?moduleid=1&amp;documentid=387058#l314"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normativ.kontur.ru/document?moduleid=1&amp;documentid=408738#l84" TargetMode="External"/><Relationship Id="rId20" Type="http://schemas.openxmlformats.org/officeDocument/2006/relationships/image" Target="media/image2.jpeg"/><Relationship Id="rId29" Type="http://schemas.openxmlformats.org/officeDocument/2006/relationships/hyperlink" Target="https://normativ.kontur.ru/document?moduleid=1&amp;documentid=387058#l225" TargetMode="External"/><Relationship Id="rId1" Type="http://schemas.openxmlformats.org/officeDocument/2006/relationships/numbering" Target="numbering.xml"/><Relationship Id="rId6" Type="http://schemas.openxmlformats.org/officeDocument/2006/relationships/hyperlink" Target="https://normativ.kontur.ru/document?moduleid=1&amp;documentid=408738#l0" TargetMode="External"/><Relationship Id="rId11" Type="http://schemas.openxmlformats.org/officeDocument/2006/relationships/hyperlink" Target="https://normativ.kontur.ru/document?moduleid=1&amp;documentid=352263#l12" TargetMode="External"/><Relationship Id="rId24" Type="http://schemas.openxmlformats.org/officeDocument/2006/relationships/hyperlink" Target="https://normativ.kontur.ru/document?moduleid=1&amp;documentid=322539#l14" TargetMode="External"/><Relationship Id="rId32" Type="http://schemas.openxmlformats.org/officeDocument/2006/relationships/hyperlink" Target="https://normativ.kontur.ru/document?moduleid=1&amp;documentid=387058#l314" TargetMode="External"/><Relationship Id="rId37" Type="http://schemas.openxmlformats.org/officeDocument/2006/relationships/hyperlink" Target="https://normativ.kontur.ru/document?moduleid=1&amp;documentid=416094#l803" TargetMode="External"/><Relationship Id="rId5" Type="http://schemas.openxmlformats.org/officeDocument/2006/relationships/webSettings" Target="webSettings.xml"/><Relationship Id="rId15" Type="http://schemas.openxmlformats.org/officeDocument/2006/relationships/hyperlink" Target="https://normativ.kontur.ru/document?moduleid=1&amp;documentid=352263#l12" TargetMode="External"/><Relationship Id="rId23" Type="http://schemas.openxmlformats.org/officeDocument/2006/relationships/hyperlink" Target="https://normativ.kontur.ru/document?moduleid=1&amp;documentid=184188#l0" TargetMode="External"/><Relationship Id="rId28" Type="http://schemas.openxmlformats.org/officeDocument/2006/relationships/hyperlink" Target="https://normativ.kontur.ru/document?moduleid=1&amp;documentid=395796#l3" TargetMode="External"/><Relationship Id="rId36" Type="http://schemas.openxmlformats.org/officeDocument/2006/relationships/hyperlink" Target="https://normativ.kontur.ru/document?moduleid=1&amp;documentid=416094#l932" TargetMode="External"/><Relationship Id="rId10" Type="http://schemas.openxmlformats.org/officeDocument/2006/relationships/hyperlink" Target="https://normativ.kontur.ru/document?moduleid=1&amp;documentid=352263#l12" TargetMode="External"/><Relationship Id="rId19" Type="http://schemas.openxmlformats.org/officeDocument/2006/relationships/image" Target="media/image1.jpeg"/><Relationship Id="rId31" Type="http://schemas.openxmlformats.org/officeDocument/2006/relationships/hyperlink" Target="https://normativ.kontur.ru/document?moduleid=1&amp;documentid=387058#l227" TargetMode="External"/><Relationship Id="rId4" Type="http://schemas.openxmlformats.org/officeDocument/2006/relationships/settings" Target="settings.xml"/><Relationship Id="rId9" Type="http://schemas.openxmlformats.org/officeDocument/2006/relationships/hyperlink" Target="https://normativ.kontur.ru/document?moduleid=1&amp;documentid=370328#l7" TargetMode="External"/><Relationship Id="rId14" Type="http://schemas.openxmlformats.org/officeDocument/2006/relationships/hyperlink" Target="https://normativ.kontur.ru/document?moduleid=1&amp;documentid=352263#l12" TargetMode="External"/><Relationship Id="rId22" Type="http://schemas.openxmlformats.org/officeDocument/2006/relationships/hyperlink" Target="https://normativ.kontur.ru/document?moduleid=1&amp;documentid=322539#l68" TargetMode="External"/><Relationship Id="rId27" Type="http://schemas.openxmlformats.org/officeDocument/2006/relationships/image" Target="media/image5.jpeg"/><Relationship Id="rId30" Type="http://schemas.openxmlformats.org/officeDocument/2006/relationships/hyperlink" Target="https://normativ.kontur.ru/document?moduleid=1&amp;documentid=387058#l226" TargetMode="External"/><Relationship Id="rId35" Type="http://schemas.openxmlformats.org/officeDocument/2006/relationships/hyperlink" Target="https://normativ.kontur.ru/document?moduleid=1&amp;documentid=387058#l3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12193</Words>
  <Characters>69506</Characters>
  <Application>Microsoft Office Word</Application>
  <DocSecurity>0</DocSecurity>
  <Lines>579</Lines>
  <Paragraphs>163</Paragraphs>
  <ScaleCrop>false</ScaleCrop>
  <Company/>
  <LinksUpToDate>false</LinksUpToDate>
  <CharactersWithSpaces>81536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dc:creator>
  <cp:keywords/>
  <dc:description/>
  <cp:lastModifiedBy>Лариса</cp:lastModifiedBy>
  <cp:revision>2</cp:revision>
  <dcterms:created xsi:type="dcterms:W3CDTF">2025-01-27T11:55:00Z</dcterms:created>
  <dcterms:modified xsi:type="dcterms:W3CDTF">2025-01-27T11:56:00Z</dcterms:modified>
</cp:coreProperties>
</file>